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0753E3">
        <w:rPr>
          <w:b/>
          <w:sz w:val="28"/>
          <w:szCs w:val="28"/>
          <w:lang w:val="uk-UA" w:eastAsia="ru-RU"/>
        </w:rPr>
        <w:t xml:space="preserve"> вакантних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>
        <w:rPr>
          <w:b/>
          <w:sz w:val="28"/>
          <w:szCs w:val="28"/>
          <w:lang w:val="uk-UA" w:eastAsia="ru-RU"/>
        </w:rPr>
        <w:t xml:space="preserve"> </w:t>
      </w:r>
      <w:r w:rsidR="000753E3">
        <w:rPr>
          <w:b/>
          <w:sz w:val="28"/>
          <w:szCs w:val="28"/>
          <w:lang w:val="uk-UA" w:eastAsia="ru-RU"/>
        </w:rPr>
        <w:t>адміністраторів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</w:t>
      </w:r>
      <w:r w:rsidR="000753E3">
        <w:rPr>
          <w:b/>
          <w:sz w:val="28"/>
          <w:szCs w:val="28"/>
          <w:lang w:val="uk-UA" w:eastAsia="ru-RU"/>
        </w:rPr>
        <w:t xml:space="preserve"> (Поділ) </w:t>
      </w:r>
      <w:r w:rsidR="002B0C36" w:rsidRPr="002B0C36">
        <w:rPr>
          <w:b/>
          <w:sz w:val="28"/>
          <w:szCs w:val="28"/>
          <w:lang w:val="uk-UA" w:eastAsia="ru-RU"/>
        </w:rPr>
        <w:t>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E0560A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  <w:r w:rsidRPr="000753E3">
              <w:rPr>
                <w:lang w:val="uk-UA"/>
              </w:rPr>
              <w:t xml:space="preserve"> 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0753E3">
              <w:rPr>
                <w:sz w:val="28"/>
                <w:szCs w:val="28"/>
                <w:lang w:val="uk-UA"/>
              </w:rPr>
              <w:t>3</w:t>
            </w:r>
            <w:r>
              <w:rPr>
                <w:lang w:val="uk-UA"/>
              </w:rPr>
              <w:t xml:space="preserve">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7.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 xml:space="preserve">Складення протоколів про адміністративні правопорушення у випадках, передбачених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lastRenderedPageBreak/>
              <w:t>законом. Розгляд справ про адміністративні правопорушення та накладення стягнень.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начальника відділу –адміністратора відділу надання адміністративних послуг (Поділ), заступника начальника відділу –адміністратора відділу надання адміністративних послуг (Поділ).</w:t>
            </w:r>
          </w:p>
          <w:p w:rsidR="000753E3" w:rsidRP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</w:p>
        </w:tc>
      </w:tr>
      <w:tr w:rsidR="002B0C36" w:rsidRPr="00E0560A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E0560A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E0560A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3952D1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0753E3">
              <w:rPr>
                <w:sz w:val="28"/>
                <w:szCs w:val="28"/>
                <w:lang w:val="uk-UA" w:eastAsia="ru-RU"/>
              </w:rPr>
              <w:t>4</w:t>
            </w:r>
            <w:r w:rsidR="003952D1">
              <w:rPr>
                <w:sz w:val="28"/>
                <w:szCs w:val="28"/>
                <w:lang w:val="uk-UA" w:eastAsia="ru-RU"/>
              </w:rPr>
              <w:t xml:space="preserve">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00хв. </w:t>
            </w:r>
            <w:r w:rsidR="00E0560A">
              <w:rPr>
                <w:sz w:val="28"/>
                <w:szCs w:val="28"/>
                <w:lang w:val="uk-UA" w:eastAsia="ru-RU"/>
              </w:rPr>
              <w:t>27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="003952D1">
              <w:rPr>
                <w:sz w:val="28"/>
                <w:szCs w:val="28"/>
                <w:lang w:val="uk-UA" w:eastAsia="ru-RU"/>
              </w:rPr>
              <w:t>липня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B64B96">
              <w:rPr>
                <w:sz w:val="28"/>
                <w:szCs w:val="28"/>
                <w:lang w:val="uk-UA" w:eastAsia="ru-RU"/>
              </w:rPr>
              <w:t>3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E0560A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E0560A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E0560A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E0560A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E0560A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рівня відповідальності під час підготовки і прийняття рішень, готовність нести </w:t>
            </w:r>
            <w:r w:rsidRPr="002B0C36">
              <w:rPr>
                <w:sz w:val="28"/>
                <w:szCs w:val="28"/>
                <w:lang w:val="uk-UA" w:eastAsia="ru-RU"/>
              </w:rPr>
              <w:lastRenderedPageBreak/>
              <w:t>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E0560A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E0560A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E0560A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E0560A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E0560A" w:rsidRDefault="00E0560A" w:rsidP="00E0560A">
      <w:pPr>
        <w:rPr>
          <w:b/>
          <w:sz w:val="28"/>
          <w:szCs w:val="28"/>
          <w:lang w:val="uk-UA"/>
        </w:rPr>
      </w:pPr>
      <w:bookmarkStart w:id="6" w:name="_GoBack"/>
      <w:bookmarkEnd w:id="6"/>
    </w:p>
    <w:p w:rsidR="003952D1" w:rsidRPr="00A51CD2" w:rsidRDefault="003952D1" w:rsidP="003952D1">
      <w:pPr>
        <w:rPr>
          <w:b/>
          <w:sz w:val="28"/>
          <w:szCs w:val="28"/>
          <w:lang w:val="ru-RU"/>
        </w:rPr>
      </w:pPr>
    </w:p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Pr="003952D1" w:rsidRDefault="00B64B96">
      <w:pPr>
        <w:rPr>
          <w:lang w:val="uk-UA"/>
        </w:rPr>
      </w:pPr>
    </w:p>
    <w:sectPr w:rsidR="00B64B96" w:rsidRPr="003952D1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753E3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C26A9"/>
    <w:rsid w:val="001E036C"/>
    <w:rsid w:val="001F18E9"/>
    <w:rsid w:val="002200AB"/>
    <w:rsid w:val="00223C0A"/>
    <w:rsid w:val="002513B5"/>
    <w:rsid w:val="002B0C36"/>
    <w:rsid w:val="002F30EA"/>
    <w:rsid w:val="003667D8"/>
    <w:rsid w:val="003952D1"/>
    <w:rsid w:val="003C0E23"/>
    <w:rsid w:val="003D223F"/>
    <w:rsid w:val="003D52FE"/>
    <w:rsid w:val="004143F6"/>
    <w:rsid w:val="00436228"/>
    <w:rsid w:val="0044506A"/>
    <w:rsid w:val="00491E24"/>
    <w:rsid w:val="004C7860"/>
    <w:rsid w:val="005062B6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A6477"/>
    <w:rsid w:val="009E3060"/>
    <w:rsid w:val="00A139DF"/>
    <w:rsid w:val="00A2304A"/>
    <w:rsid w:val="00A51CD2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CC46DE"/>
    <w:rsid w:val="00D67A4B"/>
    <w:rsid w:val="00D85D11"/>
    <w:rsid w:val="00DF030C"/>
    <w:rsid w:val="00E028DE"/>
    <w:rsid w:val="00E0560A"/>
    <w:rsid w:val="00E155D7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34746-CA59-42BC-B8F8-88E4A254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4528</Words>
  <Characters>2582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2023-07-24T11:40:00Z</cp:lastPrinted>
  <dcterms:created xsi:type="dcterms:W3CDTF">2023-07-24T11:40:00Z</dcterms:created>
  <dcterms:modified xsi:type="dcterms:W3CDTF">2023-07-24T11:40:00Z</dcterms:modified>
</cp:coreProperties>
</file>