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Pr="0076381C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Pr="0076381C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 w:rsidRPr="0076381C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76381C">
        <w:rPr>
          <w:b/>
          <w:sz w:val="28"/>
          <w:szCs w:val="28"/>
          <w:lang w:val="uk-UA" w:eastAsia="ru-RU"/>
        </w:rPr>
        <w:t>ВИМОГИ</w:t>
      </w:r>
    </w:p>
    <w:p w:rsidR="00A2304A" w:rsidRPr="001865D5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 w:rsidRPr="0076381C">
        <w:rPr>
          <w:b/>
          <w:sz w:val="28"/>
          <w:szCs w:val="28"/>
          <w:lang w:val="uk-UA" w:eastAsia="ru-RU"/>
        </w:rPr>
        <w:t>до</w:t>
      </w:r>
      <w:r w:rsidR="002B0C36" w:rsidRPr="0076381C">
        <w:rPr>
          <w:b/>
          <w:sz w:val="28"/>
          <w:szCs w:val="28"/>
          <w:lang w:val="uk-UA" w:eastAsia="ru-RU"/>
        </w:rPr>
        <w:t xml:space="preserve"> вакантн</w:t>
      </w:r>
      <w:r w:rsidR="005E1443" w:rsidRPr="0076381C">
        <w:rPr>
          <w:b/>
          <w:sz w:val="28"/>
          <w:szCs w:val="28"/>
          <w:lang w:val="uk-UA" w:eastAsia="ru-RU"/>
        </w:rPr>
        <w:t>ої</w:t>
      </w:r>
      <w:r w:rsidR="00436228" w:rsidRPr="0076381C">
        <w:rPr>
          <w:b/>
          <w:sz w:val="28"/>
          <w:szCs w:val="28"/>
          <w:lang w:val="uk-UA" w:eastAsia="ru-RU"/>
        </w:rPr>
        <w:t xml:space="preserve"> посад</w:t>
      </w:r>
      <w:r w:rsidR="005E1443" w:rsidRPr="0076381C">
        <w:rPr>
          <w:b/>
          <w:sz w:val="28"/>
          <w:szCs w:val="28"/>
          <w:lang w:val="uk-UA" w:eastAsia="ru-RU"/>
        </w:rPr>
        <w:t>и</w:t>
      </w:r>
      <w:r w:rsidRPr="0076381C">
        <w:rPr>
          <w:b/>
          <w:sz w:val="28"/>
          <w:szCs w:val="28"/>
          <w:lang w:val="uk-UA" w:eastAsia="ru-RU"/>
        </w:rPr>
        <w:t xml:space="preserve"> </w:t>
      </w:r>
      <w:r w:rsidR="00B71713" w:rsidRPr="0076381C">
        <w:rPr>
          <w:b/>
          <w:sz w:val="28"/>
          <w:szCs w:val="28"/>
          <w:lang w:val="uk-UA" w:eastAsia="ru-RU"/>
        </w:rPr>
        <w:t xml:space="preserve">заступника начальника Служби – начальника відділу </w:t>
      </w:r>
      <w:r w:rsidR="00B71713" w:rsidRPr="001865D5">
        <w:rPr>
          <w:b/>
          <w:sz w:val="28"/>
          <w:szCs w:val="28"/>
          <w:lang w:val="uk-UA" w:eastAsia="ru-RU"/>
        </w:rPr>
        <w:t xml:space="preserve">з питань </w:t>
      </w:r>
      <w:r w:rsidR="0076381C" w:rsidRPr="001865D5">
        <w:rPr>
          <w:b/>
          <w:sz w:val="28"/>
          <w:szCs w:val="28"/>
          <w:lang w:val="uk-UA" w:eastAsia="ru-RU"/>
        </w:rPr>
        <w:t>опіки/піклування, усиновлення та інших форм влаштування</w:t>
      </w:r>
      <w:r w:rsidR="005E1443" w:rsidRPr="001865D5">
        <w:rPr>
          <w:b/>
          <w:sz w:val="28"/>
          <w:szCs w:val="28"/>
          <w:lang w:val="uk-UA" w:eastAsia="ru-RU"/>
        </w:rPr>
        <w:t xml:space="preserve"> Служби у справах дітей та сім’ї </w:t>
      </w:r>
      <w:r w:rsidR="002B0C36" w:rsidRPr="001865D5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</w:t>
      </w:r>
      <w:r w:rsidR="00B71713" w:rsidRPr="001865D5">
        <w:rPr>
          <w:b/>
          <w:sz w:val="28"/>
          <w:szCs w:val="28"/>
          <w:lang w:val="uk-UA" w:eastAsia="ru-RU"/>
        </w:rPr>
        <w:t>Б</w:t>
      </w:r>
      <w:r w:rsidR="002B0C36" w:rsidRPr="001865D5">
        <w:rPr>
          <w:b/>
          <w:sz w:val="28"/>
          <w:szCs w:val="28"/>
          <w:lang w:val="uk-UA" w:eastAsia="ru-RU"/>
        </w:rPr>
        <w:t>»)</w:t>
      </w:r>
    </w:p>
    <w:p w:rsidR="00A2304A" w:rsidRPr="001865D5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49"/>
        <w:gridCol w:w="6207"/>
      </w:tblGrid>
      <w:tr w:rsidR="002B0C36" w:rsidRPr="001865D5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865D5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2B0C36" w:rsidRPr="00181C4D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A1" w:rsidRPr="001865D5" w:rsidRDefault="003479A1" w:rsidP="003479A1">
            <w:pPr>
              <w:pStyle w:val="a6"/>
              <w:numPr>
                <w:ilvl w:val="0"/>
                <w:numId w:val="7"/>
              </w:numPr>
              <w:ind w:left="380" w:right="9" w:hanging="284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>Керівництво та організація роботи відділу:</w:t>
            </w:r>
          </w:p>
          <w:p w:rsidR="003479A1" w:rsidRPr="001865D5" w:rsidRDefault="003479A1" w:rsidP="003479A1">
            <w:pPr>
              <w:pStyle w:val="a6"/>
              <w:numPr>
                <w:ilvl w:val="0"/>
                <w:numId w:val="8"/>
              </w:numPr>
              <w:ind w:left="380" w:right="9" w:firstLine="0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>забезпечення виконання завдань і функцій, покладених на відділ;</w:t>
            </w:r>
          </w:p>
          <w:p w:rsidR="003479A1" w:rsidRPr="001865D5" w:rsidRDefault="003479A1" w:rsidP="003479A1">
            <w:pPr>
              <w:pStyle w:val="a6"/>
              <w:numPr>
                <w:ilvl w:val="0"/>
                <w:numId w:val="8"/>
              </w:numPr>
              <w:ind w:left="380" w:right="9" w:firstLine="0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>забезпечення плану роботи відділу, Служби</w:t>
            </w:r>
            <w:r w:rsidR="00E77892" w:rsidRPr="001865D5">
              <w:rPr>
                <w:noProof/>
                <w:sz w:val="26"/>
                <w:szCs w:val="26"/>
                <w:lang w:val="uk-UA" w:eastAsia="ru-RU"/>
              </w:rPr>
              <w:t xml:space="preserve"> та плану роботи райдержадміністрації з питань, що стосуються роботи відділу;</w:t>
            </w:r>
          </w:p>
          <w:p w:rsidR="002B0C36" w:rsidRPr="001865D5" w:rsidRDefault="00E77892" w:rsidP="00E77892">
            <w:pPr>
              <w:pStyle w:val="a6"/>
              <w:numPr>
                <w:ilvl w:val="0"/>
                <w:numId w:val="8"/>
              </w:numPr>
              <w:ind w:left="380" w:right="9" w:firstLine="0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>координація діяльності відділу стосовно здійснення соціально-правового захисту дітей-сиріт та дітей, позбавлених батьківського піклування.</w:t>
            </w:r>
          </w:p>
          <w:p w:rsidR="002B0C36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8E0C86" w:rsidRPr="001865D5">
              <w:rPr>
                <w:noProof/>
                <w:sz w:val="26"/>
                <w:szCs w:val="26"/>
                <w:lang w:val="uk-UA" w:eastAsia="ru-RU"/>
              </w:rPr>
              <w:t>Забезпечення додержання вимог законодавства щодо усиновлення, влаштування дітей сиріт та дітей, позбавлених батьківського піклування в прийомні сім’ї, дитячі будинки сімейного типу, в державні та інші заклади</w:t>
            </w:r>
            <w:r w:rsidR="005B50C0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963912" w:rsidRPr="001865D5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8E0C86" w:rsidRPr="001865D5">
              <w:rPr>
                <w:noProof/>
                <w:sz w:val="26"/>
                <w:szCs w:val="26"/>
                <w:lang w:val="uk-UA" w:eastAsia="ru-RU"/>
              </w:rPr>
              <w:t>Сприяння усиновленню, влаштуванню дітей-сиріт та дітей, позбавлених батьківського</w:t>
            </w:r>
            <w:r w:rsidR="00EE6177" w:rsidRPr="001865D5">
              <w:rPr>
                <w:noProof/>
                <w:sz w:val="26"/>
                <w:szCs w:val="26"/>
                <w:lang w:val="uk-UA" w:eastAsia="ru-RU"/>
              </w:rPr>
              <w:t xml:space="preserve"> піклування, до дитячих будинків сімейного типу та прийомних сімей. Ведення обліку дітей-сиріт, дітей, позбавлених батьківського піклування, дітей, які усиновленні, або можуть бути усиновленні. Складання анкет. Підготовка висновків про можливість бути усиновлювачами за направленням з інших регіонів України та іноземних громадян. Підготовка комплектів документів з питань усиновлення дітей. </w:t>
            </w:r>
            <w:r w:rsidR="00FF3B21" w:rsidRPr="001865D5">
              <w:rPr>
                <w:noProof/>
                <w:sz w:val="26"/>
                <w:szCs w:val="26"/>
                <w:lang w:val="uk-UA" w:eastAsia="ru-RU"/>
              </w:rPr>
              <w:t xml:space="preserve">Надання </w:t>
            </w:r>
            <w:r w:rsidR="00881B35" w:rsidRPr="001865D5">
              <w:rPr>
                <w:noProof/>
                <w:sz w:val="26"/>
                <w:szCs w:val="26"/>
                <w:lang w:val="uk-UA" w:eastAsia="ru-RU"/>
              </w:rPr>
              <w:t>потенційним усиновлювачам, опікунам, піклувальникам, батькам-вихователям, прийомним батькам інформації про дітей, які перебувають на обліку в Службі, видання направлень на відвідування закладів з метою налагодження психологічного контакту з дитиною. Контроль цільового використання допомогипри усиновленні.</w:t>
            </w:r>
            <w:r w:rsidR="008E0C86" w:rsidRPr="001865D5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</w:p>
          <w:p w:rsidR="002B0C36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3. </w:t>
            </w:r>
            <w:r w:rsidR="00881B35" w:rsidRPr="001865D5">
              <w:rPr>
                <w:noProof/>
                <w:sz w:val="26"/>
                <w:szCs w:val="26"/>
                <w:lang w:val="uk-UA" w:eastAsia="ru-RU"/>
              </w:rPr>
              <w:t xml:space="preserve">Контроль питань щодо захисту житлових та майнових прав дітей-сиріт та дітей, позбавлених батьківського піклування, які перебувають під опікою, піклуванням, усиновленні, </w:t>
            </w:r>
            <w:r w:rsidR="002B21CD" w:rsidRPr="001865D5">
              <w:rPr>
                <w:noProof/>
                <w:sz w:val="26"/>
                <w:szCs w:val="26"/>
                <w:lang w:val="uk-UA" w:eastAsia="ru-RU"/>
              </w:rPr>
              <w:t>влаштовані до державних зак</w:t>
            </w:r>
            <w:r w:rsidR="00730238" w:rsidRPr="001865D5">
              <w:rPr>
                <w:noProof/>
                <w:sz w:val="26"/>
                <w:szCs w:val="26"/>
                <w:lang w:val="uk-UA" w:eastAsia="ru-RU"/>
              </w:rPr>
              <w:t>ладів, прийомних сімей та дитячих будинків сімейного типу</w:t>
            </w:r>
            <w:r w:rsidR="005B50C0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730238" w:rsidRPr="001865D5">
              <w:rPr>
                <w:noProof/>
                <w:sz w:val="26"/>
                <w:szCs w:val="26"/>
                <w:lang w:val="uk-UA" w:eastAsia="ru-RU"/>
              </w:rPr>
              <w:t xml:space="preserve">Здійснення контролю за умовами утримання і виховання дітей у закладах для дітей-сиріт та дітей, позбавлених батьківського піклування, </w:t>
            </w:r>
            <w:r w:rsidR="00D60E13" w:rsidRPr="001865D5">
              <w:rPr>
                <w:noProof/>
                <w:sz w:val="26"/>
                <w:szCs w:val="26"/>
                <w:lang w:val="uk-UA" w:eastAsia="ru-RU"/>
              </w:rPr>
              <w:t xml:space="preserve">в </w:t>
            </w:r>
            <w:r w:rsidR="00730238" w:rsidRPr="001865D5">
              <w:rPr>
                <w:noProof/>
                <w:sz w:val="26"/>
                <w:szCs w:val="26"/>
                <w:lang w:val="uk-UA" w:eastAsia="ru-RU"/>
              </w:rPr>
              <w:t xml:space="preserve">спеціальних </w:t>
            </w:r>
            <w:r w:rsidR="00730238" w:rsidRPr="001865D5">
              <w:rPr>
                <w:noProof/>
                <w:sz w:val="26"/>
                <w:szCs w:val="26"/>
                <w:lang w:val="uk-UA" w:eastAsia="ru-RU"/>
              </w:rPr>
              <w:lastRenderedPageBreak/>
              <w:t>установ</w:t>
            </w:r>
            <w:r w:rsidR="00D60E13" w:rsidRPr="001865D5">
              <w:rPr>
                <w:noProof/>
                <w:sz w:val="26"/>
                <w:szCs w:val="26"/>
                <w:lang w:val="uk-UA" w:eastAsia="ru-RU"/>
              </w:rPr>
              <w:t>ах ізакладах соціального захисту для дітей усх форм власності</w:t>
            </w:r>
            <w:r w:rsidR="00A01817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DA32EA" w:rsidRPr="001865D5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</w:p>
          <w:p w:rsidR="00A01817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D60E13" w:rsidRPr="001865D5">
              <w:rPr>
                <w:noProof/>
                <w:sz w:val="26"/>
                <w:szCs w:val="26"/>
                <w:lang w:val="uk-UA" w:eastAsia="ru-RU"/>
              </w:rPr>
              <w:t>Контроль ведення обліку дітей-сиріт,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</w:t>
            </w:r>
            <w:r w:rsidR="00A01817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D60E13" w:rsidRPr="001865D5">
              <w:rPr>
                <w:noProof/>
                <w:sz w:val="26"/>
                <w:szCs w:val="26"/>
                <w:lang w:val="uk-UA" w:eastAsia="ru-RU"/>
              </w:rPr>
              <w:t xml:space="preserve"> Контроль влаштування дітей-сиріт та дітей, позбавлених батьківського піклування, під опіку, до дитячих будинків сімейного типу та прийомних сімей, сприяння усиновленню та здійснення контролю за умовами їх утримання та виховання.</w:t>
            </w:r>
          </w:p>
          <w:p w:rsidR="002B0C36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="00D60E13" w:rsidRPr="001865D5">
              <w:rPr>
                <w:noProof/>
                <w:sz w:val="26"/>
                <w:szCs w:val="26"/>
                <w:lang w:val="uk-UA" w:eastAsia="ru-RU"/>
              </w:rPr>
              <w:t>Підготовка та подання проектів розпоряджень, доповідних записок з питань, що відносяться до компетенції роботи відділу</w:t>
            </w:r>
            <w:r w:rsidR="00CC047B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E604B5" w:rsidRPr="001865D5" w:rsidRDefault="002B0C36" w:rsidP="00F265FB">
            <w:pPr>
              <w:ind w:left="96" w:right="16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53038C" w:rsidRPr="001865D5">
              <w:rPr>
                <w:noProof/>
                <w:sz w:val="26"/>
                <w:szCs w:val="26"/>
                <w:lang w:val="uk-UA" w:eastAsia="ru-RU"/>
              </w:rPr>
              <w:t>Ведення обліку дітей-сиріт та дітей, позбавлених батьківського піклування, дітей, які підлягають усиновленню Єдиної інформаційно-аналітичної системи ЕІАС «Діти»</w:t>
            </w:r>
            <w:r w:rsidR="00E604B5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53038C" w:rsidRPr="001865D5">
              <w:rPr>
                <w:noProof/>
                <w:sz w:val="26"/>
                <w:szCs w:val="26"/>
                <w:lang w:val="uk-UA" w:eastAsia="ru-RU"/>
              </w:rPr>
              <w:t xml:space="preserve"> Систематичне поновлення банку ЕІАС «Діти».</w:t>
            </w:r>
          </w:p>
          <w:p w:rsidR="006D2033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53038C" w:rsidRPr="001865D5">
              <w:rPr>
                <w:noProof/>
                <w:sz w:val="26"/>
                <w:szCs w:val="26"/>
                <w:lang w:val="uk-UA" w:eastAsia="ru-RU"/>
              </w:rPr>
              <w:t>Підготовка в установленому порядку статистичної звітності</w:t>
            </w:r>
            <w:r w:rsidR="006D2033" w:rsidRPr="001865D5">
              <w:rPr>
                <w:noProof/>
                <w:sz w:val="26"/>
                <w:szCs w:val="26"/>
                <w:lang w:val="uk-UA" w:eastAsia="ru-RU"/>
              </w:rPr>
              <w:t xml:space="preserve">. </w:t>
            </w:r>
          </w:p>
          <w:p w:rsidR="006D2033" w:rsidRPr="001865D5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53038C" w:rsidRPr="001865D5">
              <w:rPr>
                <w:noProof/>
                <w:sz w:val="26"/>
                <w:szCs w:val="26"/>
                <w:lang w:val="uk-UA" w:eastAsia="ru-RU"/>
              </w:rPr>
              <w:t>Надання організаційної і методичної допомоги притулкам для дітей, центрам соціально-психологічної реабілітації дітей, соціально-реабілітаційним центрам (дитячі містечка), здійснення безпосереднього контролю за їх діяльністю. Підготовка актів обстеження умов проживання дитини та опис її майна, а також актів</w:t>
            </w:r>
            <w:r w:rsidR="00F265FB" w:rsidRPr="001865D5">
              <w:rPr>
                <w:noProof/>
                <w:sz w:val="26"/>
                <w:szCs w:val="26"/>
                <w:lang w:val="uk-UA" w:eastAsia="ru-RU"/>
              </w:rPr>
              <w:t xml:space="preserve"> обстеження житлово-побутових умов потенційного усиновлювача</w:t>
            </w:r>
            <w:r w:rsidR="006D2033" w:rsidRPr="001865D5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F265FB" w:rsidRPr="001865D5">
              <w:rPr>
                <w:noProof/>
                <w:sz w:val="26"/>
                <w:szCs w:val="26"/>
                <w:lang w:val="uk-UA" w:eastAsia="ru-RU"/>
              </w:rPr>
              <w:t xml:space="preserve">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сім’ї усиновлювачів, опікунів, піклувальників, до дитячих будинків сімейного типу, прийомних сімей. Забезпечення в установленому порядку розгляд заяв, скарг, звернень громадян, ведення прийому громадян. Контроль за отриманням дітьми-вихованцями дитячих будинків сімейного типу і прийомними дітьми прийомних сімей соціальної допомоги та грошового забезпечення батьків чи припинення їх виплат.</w:t>
            </w:r>
          </w:p>
          <w:p w:rsidR="002B0C36" w:rsidRPr="001865D5" w:rsidRDefault="002B0C36" w:rsidP="00F265FB">
            <w:pPr>
              <w:spacing w:after="240"/>
              <w:ind w:left="96" w:right="16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1865D5">
              <w:rPr>
                <w:noProof/>
                <w:sz w:val="26"/>
                <w:szCs w:val="26"/>
                <w:lang w:val="uk-UA" w:eastAsia="ru-RU"/>
              </w:rPr>
              <w:t xml:space="preserve">10. </w:t>
            </w:r>
            <w:r w:rsidR="0053038C" w:rsidRPr="001865D5">
              <w:rPr>
                <w:noProof/>
                <w:sz w:val="26"/>
                <w:szCs w:val="26"/>
                <w:lang w:val="uk-UA" w:eastAsia="ru-RU"/>
              </w:rPr>
              <w:t xml:space="preserve">Організація та проведення засідань комісії з питань захисту прав дітей. </w:t>
            </w:r>
          </w:p>
        </w:tc>
      </w:tr>
      <w:tr w:rsidR="002B0C36" w:rsidRPr="00181C4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1865D5">
              <w:rPr>
                <w:sz w:val="26"/>
                <w:szCs w:val="26"/>
                <w:lang w:val="uk-UA" w:eastAsia="uk-UA"/>
              </w:rPr>
              <w:lastRenderedPageBreak/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lastRenderedPageBreak/>
              <w:t>Кравченко Тетяна Анатоліївна</w:t>
            </w:r>
          </w:p>
          <w:p w:rsidR="002B0C36" w:rsidRPr="001865D5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t>(0</w:t>
            </w:r>
            <w:r w:rsidR="00E21D92" w:rsidRPr="001865D5">
              <w:rPr>
                <w:sz w:val="26"/>
                <w:szCs w:val="26"/>
                <w:lang w:val="uk-UA" w:eastAsia="ru-RU"/>
              </w:rPr>
              <w:t>44</w:t>
            </w:r>
            <w:r w:rsidRPr="001865D5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1865D5">
              <w:rPr>
                <w:sz w:val="26"/>
                <w:szCs w:val="26"/>
                <w:lang w:val="uk-UA" w:eastAsia="ru-RU"/>
              </w:rPr>
              <w:t>425 00 18</w:t>
            </w:r>
          </w:p>
          <w:p w:rsidR="00E21D92" w:rsidRPr="001865D5" w:rsidRDefault="00E21D92" w:rsidP="006537B2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1865D5">
              <w:rPr>
                <w:i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1865D5">
              <w:rPr>
                <w:i/>
                <w:sz w:val="26"/>
                <w:szCs w:val="26"/>
              </w:rPr>
              <w:t>podilssd</w:t>
            </w:r>
            <w:proofErr w:type="spellEnd"/>
            <w:r w:rsidRPr="001865D5">
              <w:rPr>
                <w:i/>
                <w:sz w:val="26"/>
                <w:szCs w:val="26"/>
                <w:lang w:val="ru-RU"/>
              </w:rPr>
              <w:t>@</w:t>
            </w:r>
            <w:proofErr w:type="spellStart"/>
            <w:r w:rsidRPr="001865D5">
              <w:rPr>
                <w:i/>
                <w:sz w:val="26"/>
                <w:szCs w:val="26"/>
              </w:rPr>
              <w:t>ukr</w:t>
            </w:r>
            <w:proofErr w:type="spellEnd"/>
            <w:r w:rsidRPr="001865D5">
              <w:rPr>
                <w:i/>
                <w:sz w:val="26"/>
                <w:szCs w:val="26"/>
                <w:lang w:val="ru-RU"/>
              </w:rPr>
              <w:t>.</w:t>
            </w:r>
            <w:r w:rsidRPr="001865D5">
              <w:rPr>
                <w:i/>
                <w:sz w:val="26"/>
                <w:szCs w:val="26"/>
              </w:rPr>
              <w:t>net</w:t>
            </w:r>
          </w:p>
          <w:p w:rsidR="0005249A" w:rsidRPr="001865D5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5249A" w:rsidRPr="001865D5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:rsidR="002B0C36" w:rsidRPr="001865D5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2B0C36" w:rsidRPr="001865D5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865D5">
              <w:rPr>
                <w:b/>
                <w:sz w:val="26"/>
                <w:szCs w:val="26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2B0C36" w:rsidRPr="00181C4D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1865D5" w:rsidRDefault="008E2837" w:rsidP="00181C4D">
            <w:pPr>
              <w:spacing w:before="240"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/>
              </w:rPr>
              <w:t>в</w:t>
            </w:r>
            <w:r w:rsidR="00113267" w:rsidRPr="001865D5">
              <w:rPr>
                <w:sz w:val="26"/>
                <w:szCs w:val="26"/>
                <w:lang w:val="uk-UA"/>
              </w:rPr>
              <w:t>ища</w:t>
            </w:r>
            <w:r w:rsidRPr="001865D5">
              <w:rPr>
                <w:sz w:val="26"/>
                <w:szCs w:val="26"/>
                <w:lang w:val="uk-UA"/>
              </w:rPr>
              <w:t xml:space="preserve"> освіта</w:t>
            </w:r>
            <w:r w:rsidR="00113267" w:rsidRPr="001865D5">
              <w:rPr>
                <w:sz w:val="26"/>
                <w:szCs w:val="26"/>
                <w:lang w:val="uk-UA"/>
              </w:rPr>
              <w:t>,</w:t>
            </w:r>
            <w:r w:rsidRPr="001865D5">
              <w:rPr>
                <w:sz w:val="26"/>
                <w:szCs w:val="26"/>
                <w:lang w:val="uk-UA"/>
              </w:rPr>
              <w:t xml:space="preserve">за освітнім ступенем не нижче магістра </w:t>
            </w:r>
          </w:p>
        </w:tc>
      </w:tr>
      <w:tr w:rsidR="002B0C36" w:rsidRPr="00181C4D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1865D5" w:rsidRDefault="008E2837" w:rsidP="00181C4D">
            <w:pPr>
              <w:ind w:left="96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/>
              </w:rPr>
              <w:t>досвід роботи на посадах державної служби категорії «Б» чи «В»,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</w:t>
            </w:r>
          </w:p>
        </w:tc>
      </w:tr>
      <w:tr w:rsidR="002B0C36" w:rsidRPr="001865D5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1865D5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CE1CE4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1865D5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1865D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865D5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1865D5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6C40" w:rsidRPr="00181C4D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1865D5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1865D5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1865D5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1865D5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</w:t>
            </w:r>
            <w:r w:rsidR="00496B3D" w:rsidRPr="001865D5">
              <w:rPr>
                <w:sz w:val="26"/>
                <w:szCs w:val="26"/>
                <w:lang w:val="uk-UA"/>
              </w:rPr>
              <w:t xml:space="preserve"> </w:t>
            </w:r>
            <w:r w:rsidRPr="001865D5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1865D5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206C40" w:rsidRPr="00181C4D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1865D5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1865D5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1865D5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1865D5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1865D5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10208E" w:rsidRPr="001865D5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08E" w:rsidRPr="001865D5" w:rsidRDefault="0010208E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08E" w:rsidRPr="001865D5" w:rsidRDefault="0010208E" w:rsidP="0010208E">
            <w:pPr>
              <w:tabs>
                <w:tab w:val="left" w:pos="3330"/>
              </w:tabs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Комунікація та взаємодія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08E" w:rsidRPr="001865D5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з</w:t>
            </w:r>
            <w:r w:rsidR="0010208E" w:rsidRPr="001865D5">
              <w:rPr>
                <w:sz w:val="26"/>
                <w:szCs w:val="26"/>
                <w:lang w:val="uk-UA"/>
              </w:rPr>
              <w:t xml:space="preserve">датність ефективно взаємодіяти, </w:t>
            </w:r>
            <w:r w:rsidR="00D97131" w:rsidRPr="001865D5">
              <w:rPr>
                <w:sz w:val="26"/>
                <w:szCs w:val="26"/>
                <w:lang w:val="uk-UA"/>
              </w:rPr>
              <w:t>д</w:t>
            </w:r>
            <w:r w:rsidR="0010208E" w:rsidRPr="001865D5">
              <w:rPr>
                <w:sz w:val="26"/>
                <w:szCs w:val="26"/>
                <w:lang w:val="uk-UA"/>
              </w:rPr>
              <w:t xml:space="preserve">ослухатися, сприймати та </w:t>
            </w:r>
            <w:r w:rsidR="00D97131" w:rsidRPr="001865D5">
              <w:rPr>
                <w:sz w:val="26"/>
                <w:szCs w:val="26"/>
                <w:lang w:val="uk-UA"/>
              </w:rPr>
              <w:t>викладати думку;</w:t>
            </w:r>
          </w:p>
          <w:p w:rsidR="00D97131" w:rsidRPr="001865D5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в</w:t>
            </w:r>
            <w:r w:rsidR="00D97131" w:rsidRPr="001865D5">
              <w:rPr>
                <w:sz w:val="26"/>
                <w:szCs w:val="26"/>
                <w:lang w:val="uk-UA"/>
              </w:rPr>
              <w:t>міння публічно виступати перед аудиторією;</w:t>
            </w:r>
          </w:p>
          <w:p w:rsidR="00D97131" w:rsidRPr="001865D5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з</w:t>
            </w:r>
            <w:r w:rsidR="00D97131" w:rsidRPr="001865D5">
              <w:rPr>
                <w:sz w:val="26"/>
                <w:szCs w:val="26"/>
                <w:lang w:val="uk-UA"/>
              </w:rPr>
              <w:t xml:space="preserve">датність переконувати інших за допомогою аргументів та </w:t>
            </w:r>
            <w:r w:rsidRPr="001865D5">
              <w:rPr>
                <w:sz w:val="26"/>
                <w:szCs w:val="26"/>
                <w:lang w:val="uk-UA"/>
              </w:rPr>
              <w:t>послідовної комунікації;</w:t>
            </w:r>
          </w:p>
          <w:p w:rsidR="004F245F" w:rsidRPr="001865D5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вміння розбудовувати партнерські відносини.</w:t>
            </w:r>
          </w:p>
        </w:tc>
      </w:tr>
      <w:tr w:rsidR="00496B3D" w:rsidRPr="00181C4D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B3D" w:rsidRPr="001865D5" w:rsidRDefault="00496B3D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B3D" w:rsidRPr="001865D5" w:rsidRDefault="00496B3D" w:rsidP="0010208E">
            <w:pPr>
              <w:tabs>
                <w:tab w:val="left" w:pos="3330"/>
              </w:tabs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B3D" w:rsidRPr="001865D5" w:rsidRDefault="00496B3D" w:rsidP="00157949">
            <w:pPr>
              <w:pStyle w:val="a6"/>
              <w:ind w:left="96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вміння мотивувати до ефективної професійної діяльності;</w:t>
            </w:r>
          </w:p>
          <w:p w:rsidR="00496B3D" w:rsidRPr="001865D5" w:rsidRDefault="00496B3D" w:rsidP="00157949">
            <w:pPr>
              <w:pStyle w:val="a6"/>
              <w:ind w:left="96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сприяння всебічному розвитку особистості;</w:t>
            </w:r>
          </w:p>
          <w:p w:rsidR="00496B3D" w:rsidRPr="001865D5" w:rsidRDefault="00496B3D" w:rsidP="00157949">
            <w:pPr>
              <w:pStyle w:val="a6"/>
              <w:ind w:left="96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вміння делегувати повноваження та управляти результатами діяльності;</w:t>
            </w:r>
          </w:p>
          <w:p w:rsidR="00496B3D" w:rsidRPr="001865D5" w:rsidRDefault="00496B3D" w:rsidP="00157949">
            <w:pPr>
              <w:ind w:left="96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- здатність до формування ефективної організаційної культури.</w:t>
            </w:r>
          </w:p>
        </w:tc>
      </w:tr>
      <w:tr w:rsidR="002B0C36" w:rsidRPr="00181C4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1865D5" w:rsidRDefault="008D1BCD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5</w:t>
            </w:r>
            <w:r w:rsidR="002B0C36" w:rsidRPr="001865D5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1865D5" w:rsidRDefault="008D1BCD" w:rsidP="008D1BC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t>Управління організацією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1865D5" w:rsidRDefault="008D1BCD" w:rsidP="0015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t>- чітке бачення цілі;</w:t>
            </w:r>
          </w:p>
          <w:p w:rsidR="008D1BCD" w:rsidRPr="001865D5" w:rsidRDefault="008D1BCD" w:rsidP="00157949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t>- ефективне управління ресурсами;</w:t>
            </w:r>
          </w:p>
          <w:p w:rsidR="008D1BCD" w:rsidRPr="001865D5" w:rsidRDefault="008D1BCD" w:rsidP="0015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t>- чітке планування реалізації;</w:t>
            </w:r>
          </w:p>
          <w:p w:rsidR="008D1BCD" w:rsidRPr="001865D5" w:rsidRDefault="008D1BCD" w:rsidP="0015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 w:eastAsia="ru-RU"/>
              </w:rPr>
              <w:t>- ефективне формування та управління процесами.</w:t>
            </w:r>
          </w:p>
        </w:tc>
      </w:tr>
      <w:tr w:rsidR="002B0C36" w:rsidRPr="001865D5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625682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1865D5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2B0C36" w:rsidRPr="001865D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625682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865D5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625682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1865D5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B0C36" w:rsidRPr="00181C4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1865D5" w:rsidRDefault="002B0C36" w:rsidP="00625682">
            <w:pPr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1865D5" w:rsidRDefault="002B0C36" w:rsidP="0062568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D9A" w:rsidRPr="001865D5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Знання:</w:t>
            </w:r>
          </w:p>
          <w:p w:rsidR="000B1D9A" w:rsidRPr="001865D5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0B1D9A" w:rsidRPr="001865D5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lastRenderedPageBreak/>
              <w:t>Закону України «Про державну службу»;</w:t>
            </w:r>
          </w:p>
          <w:p w:rsidR="000B1D9A" w:rsidRPr="001865D5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8D1BCD" w:rsidRPr="001865D5" w:rsidRDefault="008D1BCD" w:rsidP="00157949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8D1BCD" w:rsidRPr="001865D5" w:rsidRDefault="008D1BCD" w:rsidP="00157949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2B0C36" w:rsidRPr="001865D5" w:rsidRDefault="002B0C36" w:rsidP="00625682">
            <w:pPr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2B0C36" w:rsidRPr="00181C4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1865D5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1865D5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949" w:rsidRPr="001865D5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157949" w:rsidRPr="001865D5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157949" w:rsidRPr="001865D5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157949" w:rsidRPr="001865D5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:rsidR="00157949" w:rsidRPr="001865D5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157949" w:rsidRPr="001865D5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1865D5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:rsidR="002B0C36" w:rsidRPr="001865D5" w:rsidRDefault="00157949" w:rsidP="001865D5">
            <w:pPr>
              <w:spacing w:after="240"/>
              <w:ind w:left="96" w:right="169" w:firstLine="224"/>
              <w:jc w:val="both"/>
              <w:rPr>
                <w:sz w:val="26"/>
                <w:szCs w:val="26"/>
                <w:lang w:val="uk-UA" w:eastAsia="ru-RU"/>
              </w:rPr>
            </w:pPr>
            <w:r w:rsidRPr="001865D5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</w:t>
            </w:r>
          </w:p>
        </w:tc>
      </w:tr>
    </w:tbl>
    <w:p w:rsidR="008E1AE5" w:rsidRPr="0076381C" w:rsidRDefault="008E1AE5">
      <w:pPr>
        <w:rPr>
          <w:color w:val="FF0000"/>
          <w:lang w:val="uk-UA"/>
        </w:rPr>
      </w:pPr>
    </w:p>
    <w:p w:rsidR="008D65F2" w:rsidRPr="00B71713" w:rsidRDefault="008D65F2">
      <w:pPr>
        <w:rPr>
          <w:color w:val="FF0000"/>
          <w:lang w:val="uk-UA"/>
        </w:rPr>
      </w:pPr>
      <w:bookmarkStart w:id="2" w:name="_GoBack"/>
      <w:bookmarkEnd w:id="2"/>
    </w:p>
    <w:sectPr w:rsidR="008D65F2" w:rsidRPr="00B7171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A3E"/>
    <w:multiLevelType w:val="hybridMultilevel"/>
    <w:tmpl w:val="1978536C"/>
    <w:lvl w:ilvl="0" w:tplc="D9AC3A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8F9"/>
    <w:multiLevelType w:val="hybridMultilevel"/>
    <w:tmpl w:val="48382188"/>
    <w:lvl w:ilvl="0" w:tplc="540E1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81DB8"/>
    <w:multiLevelType w:val="hybridMultilevel"/>
    <w:tmpl w:val="307A2AD4"/>
    <w:lvl w:ilvl="0" w:tplc="0116EC9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B740971"/>
    <w:multiLevelType w:val="hybridMultilevel"/>
    <w:tmpl w:val="102E3346"/>
    <w:lvl w:ilvl="0" w:tplc="B5BA31DC">
      <w:start w:val="4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>
    <w:nsid w:val="4C465DA5"/>
    <w:multiLevelType w:val="hybridMultilevel"/>
    <w:tmpl w:val="EFDC64F8"/>
    <w:lvl w:ilvl="0" w:tplc="76226494">
      <w:start w:val="4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>
    <w:nsid w:val="575A7176"/>
    <w:multiLevelType w:val="hybridMultilevel"/>
    <w:tmpl w:val="C7B853C0"/>
    <w:lvl w:ilvl="0" w:tplc="D9041FB4">
      <w:start w:val="1"/>
      <w:numFmt w:val="bullet"/>
      <w:lvlText w:val="-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FE"/>
    <w:rsid w:val="0004686A"/>
    <w:rsid w:val="0005249A"/>
    <w:rsid w:val="000818A7"/>
    <w:rsid w:val="00094E4C"/>
    <w:rsid w:val="0009649B"/>
    <w:rsid w:val="000A04ED"/>
    <w:rsid w:val="000B1D9A"/>
    <w:rsid w:val="000B7EB5"/>
    <w:rsid w:val="000D04EF"/>
    <w:rsid w:val="000D2D79"/>
    <w:rsid w:val="000E0FDE"/>
    <w:rsid w:val="000E26B1"/>
    <w:rsid w:val="0010208E"/>
    <w:rsid w:val="00113267"/>
    <w:rsid w:val="0011679B"/>
    <w:rsid w:val="00157949"/>
    <w:rsid w:val="00181C4D"/>
    <w:rsid w:val="001865D5"/>
    <w:rsid w:val="001B7ED7"/>
    <w:rsid w:val="001C26A9"/>
    <w:rsid w:val="001C3F3C"/>
    <w:rsid w:val="001E036C"/>
    <w:rsid w:val="001F18E9"/>
    <w:rsid w:val="002051DB"/>
    <w:rsid w:val="00206C40"/>
    <w:rsid w:val="002200AB"/>
    <w:rsid w:val="00223C0A"/>
    <w:rsid w:val="002513B5"/>
    <w:rsid w:val="00267452"/>
    <w:rsid w:val="0027191A"/>
    <w:rsid w:val="002A3EF1"/>
    <w:rsid w:val="002B0C36"/>
    <w:rsid w:val="002B21CD"/>
    <w:rsid w:val="002B33E9"/>
    <w:rsid w:val="003479A1"/>
    <w:rsid w:val="003667D8"/>
    <w:rsid w:val="003C0E23"/>
    <w:rsid w:val="003D223F"/>
    <w:rsid w:val="003D52FE"/>
    <w:rsid w:val="004143F6"/>
    <w:rsid w:val="00436228"/>
    <w:rsid w:val="0044506A"/>
    <w:rsid w:val="00491E24"/>
    <w:rsid w:val="00496B3D"/>
    <w:rsid w:val="004A7637"/>
    <w:rsid w:val="004C02F0"/>
    <w:rsid w:val="004C7860"/>
    <w:rsid w:val="004F245F"/>
    <w:rsid w:val="0052408B"/>
    <w:rsid w:val="00527392"/>
    <w:rsid w:val="0053038C"/>
    <w:rsid w:val="005318CE"/>
    <w:rsid w:val="0053488D"/>
    <w:rsid w:val="005576D7"/>
    <w:rsid w:val="00572C55"/>
    <w:rsid w:val="005759E8"/>
    <w:rsid w:val="005B3104"/>
    <w:rsid w:val="005B50C0"/>
    <w:rsid w:val="005E1443"/>
    <w:rsid w:val="00617BE7"/>
    <w:rsid w:val="00625682"/>
    <w:rsid w:val="006537B2"/>
    <w:rsid w:val="0066542D"/>
    <w:rsid w:val="006A796E"/>
    <w:rsid w:val="006D2033"/>
    <w:rsid w:val="006F635B"/>
    <w:rsid w:val="00730238"/>
    <w:rsid w:val="0076381C"/>
    <w:rsid w:val="007B0046"/>
    <w:rsid w:val="007C3E48"/>
    <w:rsid w:val="0083282B"/>
    <w:rsid w:val="00881B35"/>
    <w:rsid w:val="008D1BCD"/>
    <w:rsid w:val="008D4609"/>
    <w:rsid w:val="008D65F2"/>
    <w:rsid w:val="008E0C86"/>
    <w:rsid w:val="008E1AE5"/>
    <w:rsid w:val="008E2837"/>
    <w:rsid w:val="00905C92"/>
    <w:rsid w:val="00922A63"/>
    <w:rsid w:val="00935607"/>
    <w:rsid w:val="00963912"/>
    <w:rsid w:val="00966A68"/>
    <w:rsid w:val="009733C3"/>
    <w:rsid w:val="00984BE0"/>
    <w:rsid w:val="009B2D63"/>
    <w:rsid w:val="009E3060"/>
    <w:rsid w:val="00A01817"/>
    <w:rsid w:val="00A139DF"/>
    <w:rsid w:val="00A2304A"/>
    <w:rsid w:val="00A91C88"/>
    <w:rsid w:val="00AB772C"/>
    <w:rsid w:val="00AD6001"/>
    <w:rsid w:val="00B046B3"/>
    <w:rsid w:val="00B06E22"/>
    <w:rsid w:val="00B35C4D"/>
    <w:rsid w:val="00B71713"/>
    <w:rsid w:val="00B719ED"/>
    <w:rsid w:val="00B912A2"/>
    <w:rsid w:val="00BB4E19"/>
    <w:rsid w:val="00BF15CE"/>
    <w:rsid w:val="00CC047B"/>
    <w:rsid w:val="00CC46DE"/>
    <w:rsid w:val="00CE1CE4"/>
    <w:rsid w:val="00D55A96"/>
    <w:rsid w:val="00D60E13"/>
    <w:rsid w:val="00D67A4B"/>
    <w:rsid w:val="00D85D11"/>
    <w:rsid w:val="00D95DDF"/>
    <w:rsid w:val="00D97131"/>
    <w:rsid w:val="00DA32EA"/>
    <w:rsid w:val="00DD67F9"/>
    <w:rsid w:val="00DF030C"/>
    <w:rsid w:val="00E028DE"/>
    <w:rsid w:val="00E155D7"/>
    <w:rsid w:val="00E21D92"/>
    <w:rsid w:val="00E46D42"/>
    <w:rsid w:val="00E604B5"/>
    <w:rsid w:val="00E77892"/>
    <w:rsid w:val="00EE6177"/>
    <w:rsid w:val="00F04BDB"/>
    <w:rsid w:val="00F265FB"/>
    <w:rsid w:val="00FB1695"/>
    <w:rsid w:val="00FB4436"/>
    <w:rsid w:val="00FD735E"/>
    <w:rsid w:val="00FF2503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6DA0-8371-4558-B2F0-A7D4F70A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25</cp:revision>
  <cp:lastPrinted>2022-07-04T09:48:00Z</cp:lastPrinted>
  <dcterms:created xsi:type="dcterms:W3CDTF">2022-07-25T07:42:00Z</dcterms:created>
  <dcterms:modified xsi:type="dcterms:W3CDTF">2023-01-12T08:10:00Z</dcterms:modified>
</cp:coreProperties>
</file>