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CA" w:rsidRPr="001419CA" w:rsidRDefault="001419CA" w:rsidP="00490CF8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aps/>
          <w:color w:val="185E97"/>
          <w:kern w:val="36"/>
          <w:sz w:val="28"/>
          <w:szCs w:val="28"/>
        </w:rPr>
      </w:pPr>
      <w:bookmarkStart w:id="0" w:name="_GoBack"/>
      <w:bookmarkEnd w:id="0"/>
      <w:r w:rsidRPr="001419CA">
        <w:rPr>
          <w:rFonts w:ascii="inherit" w:eastAsia="Times New Roman" w:hAnsi="inherit" w:cs="Times New Roman"/>
          <w:caps/>
          <w:color w:val="185E97"/>
          <w:kern w:val="36"/>
          <w:sz w:val="28"/>
          <w:szCs w:val="28"/>
        </w:rPr>
        <w:t>ПРО ЗАБЕЗПЕЧЕННЯ ЗАСОБАМИ РЕАБІЛІТАЦІЇ</w:t>
      </w:r>
    </w:p>
    <w:p w:rsidR="001419CA" w:rsidRPr="001419CA" w:rsidRDefault="001419CA" w:rsidP="001419CA">
      <w:pPr>
        <w:spacing w:after="63" w:line="240" w:lineRule="auto"/>
        <w:rPr>
          <w:rFonts w:ascii="Times New Roman" w:eastAsia="Times New Roman" w:hAnsi="Times New Roman" w:cs="Times New Roman"/>
          <w:color w:val="4F5050"/>
          <w:sz w:val="15"/>
          <w:szCs w:val="15"/>
        </w:rPr>
      </w:pPr>
    </w:p>
    <w:p w:rsidR="001419CA" w:rsidRPr="001419CA" w:rsidRDefault="001419CA" w:rsidP="00141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77451" cy="2782957"/>
            <wp:effectExtent l="19050" t="0" r="0" b="0"/>
            <wp:docPr id="1" name="Рисунок 1" descr="Про забезпечення засобами реабіліт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забезпечення засобами реабілітаці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05" cy="278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CA" w:rsidRPr="00490C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Відповідно до постанови Кабінету Міністрів України від 5 квітня 2012 р. № 321 «Про затвердження Порядку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реабілітації, переліків таких засобів» (в редакції постанови Кабінету Міністрів України від 14 квітня 2021 р. № 362) (далі - постанова КМУ № 321 від 05.04.2012 (зі змінами</w:t>
      </w: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)) на безоплатне отримання технічних та інших засобів реабілітації мають право:</w:t>
      </w:r>
    </w:p>
    <w:p w:rsidR="001419CA" w:rsidRPr="00490CF8" w:rsidRDefault="001419CA" w:rsidP="001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Особи з інвалідністю</w:t>
      </w:r>
    </w:p>
    <w:p w:rsidR="001419CA" w:rsidRPr="00490CF8" w:rsidRDefault="001419CA" w:rsidP="001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Діти з інвалідністю</w:t>
      </w:r>
    </w:p>
    <w:p w:rsidR="001419CA" w:rsidRPr="00490CF8" w:rsidRDefault="001419CA" w:rsidP="001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Учасники АТО</w:t>
      </w:r>
    </w:p>
    <w:p w:rsidR="001419CA" w:rsidRPr="00490CF8" w:rsidRDefault="001419CA" w:rsidP="001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Особи похилого віку</w:t>
      </w:r>
    </w:p>
    <w:p w:rsidR="001419CA" w:rsidRPr="00490CF8" w:rsidRDefault="001419CA" w:rsidP="001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 xml:space="preserve">Жінки, дівчата після </w:t>
      </w:r>
      <w:proofErr w:type="spellStart"/>
      <w:r w:rsidRPr="00490CF8">
        <w:rPr>
          <w:rFonts w:ascii="Times New Roman" w:eastAsia="Times New Roman" w:hAnsi="Times New Roman" w:cs="Times New Roman"/>
          <w:sz w:val="28"/>
          <w:szCs w:val="28"/>
        </w:rPr>
        <w:t>мастектомії</w:t>
      </w:r>
      <w:proofErr w:type="spellEnd"/>
      <w:r w:rsidRPr="00490CF8">
        <w:rPr>
          <w:rFonts w:ascii="Times New Roman" w:eastAsia="Times New Roman" w:hAnsi="Times New Roman" w:cs="Times New Roman"/>
          <w:sz w:val="28"/>
          <w:szCs w:val="28"/>
        </w:rPr>
        <w:t xml:space="preserve">, секторальної резекції молочної залози, </w:t>
      </w:r>
      <w:proofErr w:type="spellStart"/>
      <w:r w:rsidRPr="00490CF8">
        <w:rPr>
          <w:rFonts w:ascii="Times New Roman" w:eastAsia="Times New Roman" w:hAnsi="Times New Roman" w:cs="Times New Roman"/>
          <w:sz w:val="28"/>
          <w:szCs w:val="28"/>
        </w:rPr>
        <w:t>квадрантектомії</w:t>
      </w:r>
      <w:proofErr w:type="spellEnd"/>
      <w:r w:rsidRPr="00490CF8">
        <w:rPr>
          <w:rFonts w:ascii="Times New Roman" w:eastAsia="Times New Roman" w:hAnsi="Times New Roman" w:cs="Times New Roman"/>
          <w:sz w:val="28"/>
          <w:szCs w:val="28"/>
        </w:rPr>
        <w:t xml:space="preserve"> та з порушеннями розвитку молочних залоз</w:t>
      </w:r>
    </w:p>
    <w:p w:rsidR="001419CA" w:rsidRPr="00490CF8" w:rsidRDefault="001419CA" w:rsidP="001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Діти з порушеннями опорно-рухового апарату (далі - діти віком до 18 років)</w:t>
      </w:r>
    </w:p>
    <w:p w:rsidR="001419CA" w:rsidRPr="00490CF8" w:rsidRDefault="001419CA" w:rsidP="001419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Особи, на яких поширюється дія Закону України 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</w:t>
      </w:r>
    </w:p>
    <w:p w:rsidR="001419CA" w:rsidRPr="00490C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Як окремим категоріям населення отримати ТЗР?</w:t>
      </w:r>
    </w:p>
    <w:p w:rsidR="001419CA" w:rsidRPr="00490C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Крок 1.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> Ви подаєте заяву про забезпечення ТЗР з повним пакетом документів </w:t>
      </w:r>
      <w:r w:rsidR="00624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CF8">
        <w:rPr>
          <w:rFonts w:ascii="Times New Roman" w:eastAsia="Times New Roman" w:hAnsi="Times New Roman" w:cs="Times New Roman"/>
          <w:sz w:val="28"/>
          <w:szCs w:val="28"/>
        </w:rPr>
        <w:t xml:space="preserve">до Управління соціального захисту населення особисто, поштою 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>або через електронний кабінет особи з інвалідністю (далі – електронний кабінет)</w:t>
      </w:r>
    </w:p>
    <w:p w:rsidR="00490CF8" w:rsidRDefault="001419CA" w:rsidP="00490C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Крок 2.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> Вас мають обов’язково ознайомити</w:t>
      </w:r>
    </w:p>
    <w:p w:rsidR="001419CA" w:rsidRPr="00490CF8" w:rsidRDefault="00490CF8" w:rsidP="00490C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з п</w:t>
      </w:r>
      <w:r w:rsidR="001419CA" w:rsidRPr="00490CF8">
        <w:rPr>
          <w:rFonts w:ascii="Times New Roman" w:eastAsia="Times New Roman" w:hAnsi="Times New Roman" w:cs="Times New Roman"/>
          <w:sz w:val="28"/>
          <w:szCs w:val="28"/>
        </w:rPr>
        <w:t>ереліком підприємств, до яких особи можуть звернутися з питань забезпечення ТЗР </w:t>
      </w:r>
    </w:p>
    <w:p w:rsidR="001419CA" w:rsidRPr="00490C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посилання на розділ з сайту </w:t>
      </w:r>
      <w:proofErr w:type="spellStart"/>
      <w:r w:rsidRPr="00490CF8">
        <w:rPr>
          <w:rFonts w:ascii="Times New Roman" w:eastAsia="Times New Roman" w:hAnsi="Times New Roman" w:cs="Times New Roman"/>
          <w:i/>
          <w:iCs/>
          <w:sz w:val="28"/>
          <w:szCs w:val="28"/>
        </w:rPr>
        <w:t>Мінсоцполітики</w:t>
      </w:r>
      <w:proofErr w:type="spellEnd"/>
      <w:r w:rsidRPr="00490CF8">
        <w:rPr>
          <w:rFonts w:ascii="Times New Roman" w:eastAsia="Times New Roman" w:hAnsi="Times New Roman" w:cs="Times New Roman"/>
          <w:i/>
          <w:iCs/>
          <w:sz w:val="28"/>
          <w:szCs w:val="28"/>
        </w:rPr>
        <w:t>, де можна ознайомитися з переліком самостійно </w:t>
      </w:r>
      <w:hyperlink r:id="rId6" w:history="1">
        <w:r w:rsidRPr="00490CF8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</w:rPr>
          <w:t>https://www.msp.gov.ua/content/zabezpechennya-tehnichnimi-ta-inshimi-zasobami-reabilitacii-specavtotransportom.html</w:t>
        </w:r>
      </w:hyperlink>
    </w:p>
    <w:p w:rsidR="001419CA" w:rsidRPr="00490CF8" w:rsidRDefault="001419CA" w:rsidP="001419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Каталогом ТЗР</w:t>
      </w:r>
    </w:p>
    <w:p w:rsidR="001419CA" w:rsidRPr="00490C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i/>
          <w:iCs/>
          <w:sz w:val="28"/>
          <w:szCs w:val="28"/>
        </w:rPr>
        <w:t>посилання на каталог на сайті Мінсоцполітики </w:t>
      </w:r>
      <w:hyperlink r:id="rId7" w:history="1">
        <w:r w:rsidRPr="00490CF8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</w:rPr>
          <w:t>http://wheelchairs.protez.eu/Wheelchairs/CatalogTZR/Content</w:t>
        </w:r>
      </w:hyperlink>
    </w:p>
    <w:p w:rsidR="001419CA" w:rsidRPr="00490CF8" w:rsidRDefault="001419CA" w:rsidP="001419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Механізмом забезпечення ТЗР та отримання</w:t>
      </w:r>
      <w:r w:rsidR="00490CF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 xml:space="preserve"> компенсації</w:t>
      </w:r>
    </w:p>
    <w:p w:rsidR="001419CA" w:rsidRPr="00490CF8" w:rsidRDefault="001419CA" w:rsidP="001419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sz w:val="28"/>
          <w:szCs w:val="28"/>
        </w:rPr>
        <w:t>Інформацією щодо сумісності ТЗР</w:t>
      </w:r>
    </w:p>
    <w:p w:rsidR="006249F8" w:rsidRPr="006249F8" w:rsidRDefault="001419CA" w:rsidP="006249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CF8">
        <w:rPr>
          <w:rFonts w:ascii="Times New Roman" w:eastAsia="Times New Roman" w:hAnsi="Times New Roman" w:cs="Times New Roman"/>
          <w:i/>
          <w:iCs/>
          <w:sz w:val="28"/>
          <w:szCs w:val="28"/>
        </w:rPr>
        <w:t>осилання</w:t>
      </w:r>
      <w:proofErr w:type="spellEnd"/>
      <w:r w:rsidRPr="00490C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наказ </w:t>
      </w:r>
      <w:proofErr w:type="spellStart"/>
      <w:r w:rsidRPr="00490CF8">
        <w:rPr>
          <w:rFonts w:ascii="Times New Roman" w:eastAsia="Times New Roman" w:hAnsi="Times New Roman" w:cs="Times New Roman"/>
          <w:i/>
          <w:iCs/>
          <w:sz w:val="28"/>
          <w:szCs w:val="28"/>
        </w:rPr>
        <w:t>Мінсоцполітики</w:t>
      </w:r>
      <w:proofErr w:type="spellEnd"/>
      <w:r w:rsidRPr="00490C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від 17.03.2021 № 134, зареєстрованого в Мін’юсті від 01.04.2021 за № 429/36051</w:t>
      </w:r>
      <w:hyperlink r:id="rId8" w:anchor="Text" w:history="1">
        <w:r w:rsidRPr="00490CF8">
          <w:rPr>
            <w:rFonts w:ascii="Times New Roman" w:eastAsia="Times New Roman" w:hAnsi="Times New Roman" w:cs="Times New Roman"/>
            <w:i/>
            <w:iCs/>
            <w:color w:val="0275D8"/>
            <w:sz w:val="28"/>
            <w:szCs w:val="28"/>
          </w:rPr>
          <w:t>https://zakon.rada.gov.ua/laws/show/z0429-21#Text</w:t>
        </w:r>
      </w:hyperlink>
    </w:p>
    <w:p w:rsidR="006249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Крок 3.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 xml:space="preserve"> Ви отримуєте від ФСЗІ (Фонд соціального захисту інвалідів) повідомлення про прийняте рішення та сформоване електронне </w:t>
      </w:r>
    </w:p>
    <w:p w:rsidR="00490C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Крок 4.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> Ви звертаєтесь до підприємства, вибраного в кроці 2, із заявою про намір забезпечення особисто або через електронний кабінет </w:t>
      </w:r>
    </w:p>
    <w:p w:rsidR="00490C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Крок 5.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> Ви маєте право поміняти підприємство на інше протягом 14 календарних днів з моменту звернення до підприємства, у разі бажання </w:t>
      </w:r>
    </w:p>
    <w:p w:rsidR="00490C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Крок 6.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 xml:space="preserve"> На підприємстві Вам підбирають ТЗР та формують замовлення для індивідуального засобу реабілітації / анкету для серійного засобу реабілітації. Ви перевіряєте та підписуєте замовлення </w:t>
      </w:r>
    </w:p>
    <w:p w:rsidR="00490CF8" w:rsidRDefault="001419CA" w:rsidP="00141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Крок 7.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> Ви підписуєте замовлення / анкету (повторно) та акт приймання-передачі робіт після примірки готового індивідуального засобу реабілітації, якщо він Вам підійшов </w:t>
      </w:r>
    </w:p>
    <w:p w:rsidR="00514D43" w:rsidRDefault="001419CA" w:rsidP="00490C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Крок 8.</w:t>
      </w:r>
      <w:r w:rsidRPr="00490CF8">
        <w:rPr>
          <w:rFonts w:ascii="Times New Roman" w:eastAsia="Times New Roman" w:hAnsi="Times New Roman" w:cs="Times New Roman"/>
          <w:sz w:val="28"/>
          <w:szCs w:val="28"/>
        </w:rPr>
        <w:t> Ви отримуєте ТЗР, настанову щодо його експлуатації та талон на гарантійний ремонт </w:t>
      </w:r>
      <w:r w:rsidR="00624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F8" w:rsidRPr="00490CF8" w:rsidRDefault="00490CF8" w:rsidP="00490CF8">
      <w:pPr>
        <w:spacing w:after="100" w:afterAutospacing="1" w:line="240" w:lineRule="auto"/>
        <w:jc w:val="both"/>
        <w:rPr>
          <w:sz w:val="28"/>
          <w:szCs w:val="28"/>
        </w:rPr>
      </w:pPr>
    </w:p>
    <w:sectPr w:rsidR="00490CF8" w:rsidRPr="00490CF8" w:rsidSect="001D33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1"/>
    <w:multiLevelType w:val="multilevel"/>
    <w:tmpl w:val="B1D4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7184"/>
    <w:multiLevelType w:val="multilevel"/>
    <w:tmpl w:val="643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7712B"/>
    <w:multiLevelType w:val="multilevel"/>
    <w:tmpl w:val="9E4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306A2"/>
    <w:multiLevelType w:val="multilevel"/>
    <w:tmpl w:val="D69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70160"/>
    <w:multiLevelType w:val="multilevel"/>
    <w:tmpl w:val="DF2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0088E"/>
    <w:multiLevelType w:val="multilevel"/>
    <w:tmpl w:val="B8A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CA"/>
    <w:rsid w:val="001419CA"/>
    <w:rsid w:val="001D3396"/>
    <w:rsid w:val="003241F2"/>
    <w:rsid w:val="00490CF8"/>
    <w:rsid w:val="00514D43"/>
    <w:rsid w:val="006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2527-D18E-417E-9C42-61CE242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96"/>
  </w:style>
  <w:style w:type="paragraph" w:styleId="1">
    <w:name w:val="heading 1"/>
    <w:basedOn w:val="a"/>
    <w:link w:val="10"/>
    <w:uiPriority w:val="9"/>
    <w:qFormat/>
    <w:rsid w:val="0014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19CA"/>
    <w:rPr>
      <w:i/>
      <w:iCs/>
    </w:rPr>
  </w:style>
  <w:style w:type="character" w:styleId="a5">
    <w:name w:val="Hyperlink"/>
    <w:basedOn w:val="a0"/>
    <w:uiPriority w:val="99"/>
    <w:semiHidden/>
    <w:unhideWhenUsed/>
    <w:rsid w:val="00141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267">
          <w:marLeft w:val="0"/>
          <w:marRight w:val="0"/>
          <w:marTop w:val="0"/>
          <w:marBottom w:val="1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255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24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4412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29-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eelchairs.protez.eu/Wheelchairs/CatalogTZR/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.gov.ua/content/zabezpechennya-tehnichnimi-ta-inshimi-zasobami-reabilitacii-specavtotransporto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momotova</dc:creator>
  <cp:keywords/>
  <dc:description/>
  <cp:lastModifiedBy>Шіошвілі Світлана Володимирівна</cp:lastModifiedBy>
  <cp:revision>2</cp:revision>
  <dcterms:created xsi:type="dcterms:W3CDTF">2021-06-30T06:12:00Z</dcterms:created>
  <dcterms:modified xsi:type="dcterms:W3CDTF">2021-06-30T06:12:00Z</dcterms:modified>
</cp:coreProperties>
</file>