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4D" w:rsidRPr="00416B05" w:rsidRDefault="008E1F4D" w:rsidP="00416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Столична юстиція консультує: </w:t>
      </w:r>
      <w:r w:rsidR="00A00A23" w:rsidRPr="00416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Виплати на які не може бути здійснено стягненн</w:t>
      </w:r>
      <w:r w:rsidR="004B33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я. Задоволення вимог стягувачів</w:t>
      </w:r>
      <w:bookmarkStart w:id="0" w:name="_GoBack"/>
      <w:bookmarkEnd w:id="0"/>
    </w:p>
    <w:p w:rsidR="00A00A23" w:rsidRPr="00416B05" w:rsidRDefault="00A00A23" w:rsidP="00416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У відповідності до ст. 73 ЗУ «Про виконавче провадження»</w:t>
      </w:r>
    </w:p>
    <w:p w:rsidR="008E1F4D" w:rsidRPr="008E1F4D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1F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 Стягнення не може бути звернено на такі виплати: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1) вихідну допомогу, що виплачується в разі звільнення працівника;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2) компенсацію працівнику за невикористану відпустку, крім випадків, коли особа під час звільнення одержує компенсацію за відпустку, не використану протягом кількох років;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3) компенсацію працівнику витрат у зв’язку з переведенням, направленням на роботу до іншої місцевості чи службовим відрядженням;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4) польове забезпечення, надбавки до заробітної плати, інші кошти, що виплачуються замість добових і квартирних;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5) матеріальну допомогу особам, які втратили право на допомогу по безробіттю;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6) допомогу у зв’язку з вагітністю та пологами;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7) одноразову допомогу у зв’язку з народженням дитини;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8) допомогу по догляду за дитиною;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9) допомогу особам, зайнятим доглядом трьох і більше дітей віком до 16 років, по догляду за дитиною-інвалідом, по тимчасовій непрацездатності у зв’язку з доглядом за хворою дитиною, а також на іншу допомогу на дітей, передбачену законом;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10) допомогу на лікування;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11) допомогу на поховання;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12) щомісячну грошову допомогу у зв’язку з обмеженням споживання продуктів харчування місцевого виробництва та особистого підсобного господарства громадян, які проживають на території, що зазнала радіоактивного забруднення;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13) дотації на обіди, придбання путівок до санаторіїв і будинків відпочинку за рахунок фонду споживання.</w:t>
      </w:r>
    </w:p>
    <w:p w:rsidR="008E1F4D" w:rsidRPr="008E1F4D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1F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 Стягнення не здійснюється також із сум: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1) неоподатковуваного розміру матеріальної допомоги;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2) грошової компенсації за видане обмундирування і натуральне постачання;</w:t>
      </w:r>
    </w:p>
    <w:p w:rsidR="008E1F4D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3) вихідної допомоги в разі звільнення (виходу у відставку) з військової служби, служби в органах внутрішніх справ та Державної кримінально-виконавчої служби України, а також грошового забезпечення, що не має постійного характеру, та в інших випадках, передбачених законом.</w:t>
      </w:r>
    </w:p>
    <w:p w:rsidR="008E1F4D" w:rsidRPr="00A00A23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0A2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Який порядок черговості задоволення вимог стягувачів у разі недостатності стягнутої суми для задоволення всіх вимог стягувачів?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У разі якщо сума, стягнута з боржника, недостатня для задоволення всіх вимог за виконавчими документами, вона розподіляється державним виконавцем між стягувачами в порядку черговості,: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1) у першу чергу задовольняються забезпечені заставою вимоги щодо стягнення з вартості заставленого майна;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 другу чергу задовольняються вимоги щодо стягнення аліментів, відшкодування збитків та шкоди, завданих внаслідок злочину або </w:t>
      </w: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адміністративного правопорушення, каліцтва або іншого ушкодження здоров’я, а також у зв’язку з втратою годувальника;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3) у третю чергу задовольняються вимоги працівників, пов’язані з трудовими правовідносинами;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4) у четверту чергу задовольняються вимоги стягувачів за загальнообов’язковим державним соціальним страхуванням, вимоги щодо збору на обов’язкове державне пенсійне страхування та страхових внесків на загальнообов’язкове державне соціальне страхування;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5) у п’яту чергу задовольняються вимоги щодо податків та інших платежів до бюджету, вимоги органів страхування з обов’язкового страхування (крім вимог щодо збору на обов’язкове державне пенсійне страхування);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6) у шосту чергу задовольняються всі інші вимоги.</w:t>
      </w:r>
    </w:p>
    <w:p w:rsidR="00AB7469" w:rsidRDefault="008E1F4D" w:rsidP="00A00A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Вимоги стягувачів кожної наступної черги задовольняються після задоволення в повному обсязі вимог стягувачів попередньої черги. У разі якщо стягнута сума недостатня для задоволення в повному обсязі усіх вимог однієї черги, вимоги задовольняються пропорційно до належної кожному стягувачу суми. </w:t>
      </w:r>
    </w:p>
    <w:p w:rsidR="00AB7469" w:rsidRDefault="008E1F4D" w:rsidP="00A00A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Вимоги стягувачів щодо виплати заборгованості із заробітної плати задовольняються в порядку надходження виконавчих документів. </w:t>
      </w:r>
    </w:p>
    <w:p w:rsidR="00A00A23" w:rsidRDefault="008E1F4D" w:rsidP="00A00A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Стягнута з боржника сума розподіляється між стягувачами згідно з виконавчими документами, за якими відкрито виконавчі провадження на день зарахування стягнутої суми на відповідний рахунок органу державної виконавчої служби.</w:t>
      </w:r>
    </w:p>
    <w:p w:rsidR="00AB7469" w:rsidRDefault="00AB7469"/>
    <w:p w:rsidR="00AB7469" w:rsidRPr="007B1D90" w:rsidRDefault="00AB7469" w:rsidP="00AB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Солом</w:t>
      </w:r>
      <w:proofErr w:type="spellEnd"/>
      <w:r w:rsidRPr="00D20D8B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ян</w:t>
      </w:r>
      <w:r w:rsidRPr="007B1D90">
        <w:rPr>
          <w:rFonts w:ascii="Times New Roman" w:hAnsi="Times New Roman" w:cs="Times New Roman"/>
          <w:sz w:val="24"/>
          <w:szCs w:val="24"/>
        </w:rPr>
        <w:t>ський</w:t>
      </w:r>
      <w:proofErr w:type="spellEnd"/>
      <w:r w:rsidRPr="007B1D90">
        <w:rPr>
          <w:rFonts w:ascii="Times New Roman" w:hAnsi="Times New Roman" w:cs="Times New Roman"/>
          <w:sz w:val="24"/>
          <w:szCs w:val="24"/>
        </w:rPr>
        <w:t xml:space="preserve"> районний </w:t>
      </w:r>
    </w:p>
    <w:p w:rsidR="00AB7469" w:rsidRPr="007B1D90" w:rsidRDefault="00AB7469" w:rsidP="00AB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90">
        <w:rPr>
          <w:rFonts w:ascii="Times New Roman" w:hAnsi="Times New Roman" w:cs="Times New Roman"/>
          <w:sz w:val="24"/>
          <w:szCs w:val="24"/>
        </w:rPr>
        <w:t>відділ державної виконавчої служби м. Київ</w:t>
      </w:r>
    </w:p>
    <w:p w:rsidR="00AB7469" w:rsidRPr="007B1D90" w:rsidRDefault="00AB7469" w:rsidP="00AB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90">
        <w:rPr>
          <w:rFonts w:ascii="Times New Roman" w:hAnsi="Times New Roman" w:cs="Times New Roman"/>
          <w:sz w:val="24"/>
          <w:szCs w:val="24"/>
        </w:rPr>
        <w:t>Головного територіального управління юстиції у місті Києві</w:t>
      </w:r>
    </w:p>
    <w:p w:rsidR="002518E6" w:rsidRPr="00AB7469" w:rsidRDefault="002518E6" w:rsidP="00AB7469"/>
    <w:sectPr w:rsidR="002518E6" w:rsidRPr="00AB7469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F4D"/>
    <w:rsid w:val="00016B33"/>
    <w:rsid w:val="000B3FD7"/>
    <w:rsid w:val="00130361"/>
    <w:rsid w:val="001441F1"/>
    <w:rsid w:val="00162B2B"/>
    <w:rsid w:val="002518E6"/>
    <w:rsid w:val="00274A02"/>
    <w:rsid w:val="00372FC6"/>
    <w:rsid w:val="003A7011"/>
    <w:rsid w:val="00416B05"/>
    <w:rsid w:val="004335D0"/>
    <w:rsid w:val="00450C53"/>
    <w:rsid w:val="00493E60"/>
    <w:rsid w:val="00497B15"/>
    <w:rsid w:val="004A0E51"/>
    <w:rsid w:val="004B3351"/>
    <w:rsid w:val="004E537F"/>
    <w:rsid w:val="0051317B"/>
    <w:rsid w:val="0051718E"/>
    <w:rsid w:val="00517EA5"/>
    <w:rsid w:val="00545110"/>
    <w:rsid w:val="006C4FD1"/>
    <w:rsid w:val="006E4958"/>
    <w:rsid w:val="007325AD"/>
    <w:rsid w:val="00734FE7"/>
    <w:rsid w:val="007A2D75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8E1F4D"/>
    <w:rsid w:val="009143CB"/>
    <w:rsid w:val="00961C82"/>
    <w:rsid w:val="00976150"/>
    <w:rsid w:val="009A0ADD"/>
    <w:rsid w:val="009C3FF6"/>
    <w:rsid w:val="009E3F96"/>
    <w:rsid w:val="009F56E4"/>
    <w:rsid w:val="00A00A23"/>
    <w:rsid w:val="00A25496"/>
    <w:rsid w:val="00AB7469"/>
    <w:rsid w:val="00AC0532"/>
    <w:rsid w:val="00B113B5"/>
    <w:rsid w:val="00B539A4"/>
    <w:rsid w:val="00B706D9"/>
    <w:rsid w:val="00C310FC"/>
    <w:rsid w:val="00C8078A"/>
    <w:rsid w:val="00CC2DCC"/>
    <w:rsid w:val="00D03DB5"/>
    <w:rsid w:val="00D10F72"/>
    <w:rsid w:val="00D20D8B"/>
    <w:rsid w:val="00D40A86"/>
    <w:rsid w:val="00DE6049"/>
    <w:rsid w:val="00E7118A"/>
    <w:rsid w:val="00EA7870"/>
    <w:rsid w:val="00EB50B4"/>
    <w:rsid w:val="00ED2DC3"/>
    <w:rsid w:val="00EF1E73"/>
    <w:rsid w:val="00F828A3"/>
    <w:rsid w:val="00F86266"/>
    <w:rsid w:val="00FC56FA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AE3F7-B538-40DC-8E7D-E296CD0D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Шіошвілі Світлана Володимирівна</cp:lastModifiedBy>
  <cp:revision>5</cp:revision>
  <dcterms:created xsi:type="dcterms:W3CDTF">2019-09-04T08:02:00Z</dcterms:created>
  <dcterms:modified xsi:type="dcterms:W3CDTF">2019-09-10T09:57:00Z</dcterms:modified>
</cp:coreProperties>
</file>