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1F" w:rsidRPr="00CC02A4" w:rsidRDefault="00F47F1F" w:rsidP="00820ADE">
      <w:pPr>
        <w:pStyle w:val="1"/>
        <w:jc w:val="center"/>
        <w:rPr>
          <w:sz w:val="28"/>
          <w:szCs w:val="28"/>
          <w:lang w:val="uk-UA"/>
        </w:rPr>
      </w:pPr>
      <w:bookmarkStart w:id="0" w:name="_GoBack"/>
      <w:r w:rsidRPr="00CC02A4">
        <w:rPr>
          <w:sz w:val="28"/>
          <w:szCs w:val="28"/>
          <w:lang w:val="uk-UA"/>
        </w:rPr>
        <w:t>Стягнення</w:t>
      </w:r>
      <w:r w:rsidR="00820ADE" w:rsidRPr="00CC02A4">
        <w:rPr>
          <w:sz w:val="28"/>
          <w:szCs w:val="28"/>
          <w:lang w:val="uk-UA"/>
        </w:rPr>
        <w:t xml:space="preserve"> </w:t>
      </w:r>
      <w:r w:rsidRPr="00CC02A4">
        <w:rPr>
          <w:sz w:val="28"/>
          <w:szCs w:val="28"/>
          <w:lang w:val="uk-UA"/>
        </w:rPr>
        <w:t>заборгованості по заробітній</w:t>
      </w:r>
      <w:r w:rsidR="00820ADE" w:rsidRPr="00CC02A4">
        <w:rPr>
          <w:sz w:val="28"/>
          <w:szCs w:val="28"/>
          <w:lang w:val="uk-UA"/>
        </w:rPr>
        <w:t xml:space="preserve"> </w:t>
      </w:r>
      <w:r w:rsidRPr="00CC02A4">
        <w:rPr>
          <w:sz w:val="28"/>
          <w:szCs w:val="28"/>
          <w:lang w:val="uk-UA"/>
        </w:rPr>
        <w:t xml:space="preserve">платі – </w:t>
      </w:r>
      <w:r w:rsidR="00CC02A4" w:rsidRPr="00CC02A4">
        <w:rPr>
          <w:sz w:val="28"/>
          <w:szCs w:val="28"/>
          <w:lang w:val="uk-UA"/>
        </w:rPr>
        <w:t>питання, відповіді</w:t>
      </w:r>
    </w:p>
    <w:p w:rsidR="00087607" w:rsidRPr="00087607" w:rsidRDefault="00087607" w:rsidP="00565651">
      <w:pPr>
        <w:pStyle w:val="a9"/>
        <w:ind w:firstLine="709"/>
        <w:jc w:val="both"/>
        <w:rPr>
          <w:bCs/>
          <w:sz w:val="28"/>
          <w:szCs w:val="28"/>
        </w:rPr>
      </w:pPr>
      <w:r w:rsidRPr="00087607">
        <w:rPr>
          <w:bCs/>
          <w:sz w:val="28"/>
          <w:szCs w:val="28"/>
        </w:rPr>
        <w:t xml:space="preserve">Державні виконавці столиці забезпечують повернення коштів </w:t>
      </w:r>
      <w:r>
        <w:rPr>
          <w:bCs/>
          <w:sz w:val="28"/>
          <w:szCs w:val="28"/>
        </w:rPr>
        <w:t xml:space="preserve">по найбільш болючих соціальних напрямках – заборгованості по заробітній платі та аліментах. </w:t>
      </w:r>
    </w:p>
    <w:p w:rsidR="00087607" w:rsidRPr="00CC02A4" w:rsidRDefault="00087607" w:rsidP="00565651">
      <w:pPr>
        <w:pStyle w:val="a9"/>
        <w:ind w:firstLine="709"/>
        <w:jc w:val="both"/>
        <w:rPr>
          <w:b/>
          <w:bCs/>
          <w:sz w:val="28"/>
          <w:szCs w:val="28"/>
        </w:rPr>
      </w:pPr>
      <w:r w:rsidRPr="00CC02A4">
        <w:rPr>
          <w:b/>
          <w:bCs/>
          <w:sz w:val="28"/>
          <w:szCs w:val="28"/>
        </w:rPr>
        <w:t>Державні виконавці столиці розповідають п</w:t>
      </w:r>
      <w:r w:rsidR="00F47F1F" w:rsidRPr="00CC02A4">
        <w:rPr>
          <w:b/>
          <w:bCs/>
          <w:sz w:val="28"/>
          <w:szCs w:val="28"/>
        </w:rPr>
        <w:t xml:space="preserve">ро те, що робити, якщо роботодавець не поспішає віддавати зароблені найманим працівником гроші і затримує виплати не на день-два, а на місяці. </w:t>
      </w:r>
    </w:p>
    <w:p w:rsidR="00F47F1F" w:rsidRPr="00820ADE" w:rsidRDefault="00F47F1F" w:rsidP="00565651">
      <w:pPr>
        <w:pStyle w:val="a9"/>
        <w:ind w:firstLine="709"/>
        <w:jc w:val="both"/>
        <w:rPr>
          <w:sz w:val="28"/>
          <w:szCs w:val="28"/>
        </w:rPr>
      </w:pPr>
      <w:r w:rsidRPr="00820ADE">
        <w:rPr>
          <w:sz w:val="28"/>
          <w:szCs w:val="28"/>
        </w:rPr>
        <w:t>Розглядаємо питання, пов’язані з оплатою праці, а саме як повинна здійснюватися виплата зароблених грошей працівникові; яких заходів вживає Мін’юст у напрямі стягнення заборгованості по заробітній платі; які підприємства Полтавської області є найбільшими боржниками; з якою метою створено центральний та регіональні штаби з ліквідації заборгованості по заробітній платі; чи  є боржники, які погасили заборгованість по заробітній платі з моменту утворення регіонального штабу; вже щось конкретно зроблено, щоб стягти борг, наприклад,  з найбільшого боржника.</w:t>
      </w:r>
    </w:p>
    <w:p w:rsidR="00F47F1F" w:rsidRPr="00820ADE" w:rsidRDefault="00F47F1F" w:rsidP="00F47F1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DE">
        <w:rPr>
          <w:rFonts w:ascii="Times New Roman" w:hAnsi="Times New Roman" w:cs="Times New Roman"/>
          <w:b/>
          <w:bCs/>
          <w:sz w:val="28"/>
          <w:szCs w:val="28"/>
        </w:rPr>
        <w:t xml:space="preserve">Як повинна здійснюватися виплата зароблених грошей працівникові? </w:t>
      </w:r>
    </w:p>
    <w:p w:rsidR="00F47F1F" w:rsidRPr="00820ADE" w:rsidRDefault="00F47F1F" w:rsidP="00F47F1F">
      <w:pPr>
        <w:pStyle w:val="a9"/>
        <w:jc w:val="both"/>
        <w:rPr>
          <w:sz w:val="28"/>
          <w:szCs w:val="28"/>
        </w:rPr>
      </w:pPr>
      <w:r w:rsidRPr="00820ADE">
        <w:rPr>
          <w:sz w:val="28"/>
          <w:szCs w:val="28"/>
        </w:rPr>
        <w:t>Оплата праці працівників підприємства здійснюється в першочерговому порядку; своєчасність та обсяги виплати заробітної плати працівникам не можуть бути поставлені в залежність від здійснення інших платежів та їхньої черговості.</w:t>
      </w:r>
    </w:p>
    <w:p w:rsidR="00F47F1F" w:rsidRPr="00820ADE" w:rsidRDefault="00F47F1F" w:rsidP="00F47F1F">
      <w:pPr>
        <w:pStyle w:val="a9"/>
        <w:jc w:val="both"/>
        <w:rPr>
          <w:sz w:val="28"/>
          <w:szCs w:val="28"/>
        </w:rPr>
      </w:pPr>
      <w:r w:rsidRPr="00820ADE">
        <w:rPr>
          <w:sz w:val="28"/>
          <w:szCs w:val="28"/>
        </w:rPr>
        <w:t>Заробітна плата повинна виплачуватися працівникові регулярно в робочі дні в строки, встановлені в колективному договорі, не рідше двох разів на місяць, не більше як через 16 календарних днів. Якщо день виплати заробітної плати збігається з вихідним, святковим або неробочим днем, заробітна плата виплачується напередодні.</w:t>
      </w:r>
    </w:p>
    <w:p w:rsidR="00F47F1F" w:rsidRPr="00820ADE" w:rsidRDefault="00F47F1F" w:rsidP="00F47F1F">
      <w:pPr>
        <w:pStyle w:val="a9"/>
        <w:jc w:val="both"/>
        <w:rPr>
          <w:sz w:val="28"/>
          <w:szCs w:val="28"/>
        </w:rPr>
      </w:pPr>
      <w:r w:rsidRPr="00820ADE">
        <w:rPr>
          <w:sz w:val="28"/>
          <w:szCs w:val="28"/>
        </w:rPr>
        <w:t>У разі звільнення працівника, керівництво повинно провести з ним повний розрахунок, не пізніше наступного дня після пред’явлення звільненим працівником вимоги про розрахунок. Якщо працедавець при звільненні працівника несвоєчасно провів з ним повний розрахунок, то відповідно до ст. 117 КЗпП, підприємство повинно виплатити працівникові його середній заробіток за весь час затримки по день фактичного розрахунку («вимушений прогул»).</w:t>
      </w:r>
    </w:p>
    <w:p w:rsidR="00F47F1F" w:rsidRPr="00820ADE" w:rsidRDefault="00F47F1F" w:rsidP="00F47F1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DE">
        <w:rPr>
          <w:rFonts w:ascii="Times New Roman" w:hAnsi="Times New Roman" w:cs="Times New Roman"/>
          <w:b/>
          <w:bCs/>
          <w:sz w:val="28"/>
          <w:szCs w:val="28"/>
        </w:rPr>
        <w:t>Що  робити, якщо працівникові роботодавець затримує або не виплачує заробітну плату?</w:t>
      </w:r>
    </w:p>
    <w:p w:rsidR="00F47F1F" w:rsidRPr="00820ADE" w:rsidRDefault="00F47F1F" w:rsidP="00F47F1F">
      <w:pPr>
        <w:pStyle w:val="a9"/>
        <w:jc w:val="both"/>
        <w:rPr>
          <w:sz w:val="28"/>
          <w:szCs w:val="28"/>
        </w:rPr>
      </w:pPr>
      <w:r w:rsidRPr="00820ADE">
        <w:rPr>
          <w:sz w:val="28"/>
          <w:szCs w:val="28"/>
        </w:rPr>
        <w:lastRenderedPageBreak/>
        <w:t>У випадку затримки виплати заробітної плати працівник має право звернутися до роботодавця з метою компенсування втрати частини заробітної плати в зв’язку із порушенням строків її виплати відповідно до індексу зростання цін. У разі, якщо роботодавець  відмовиться виплачувати компенсацію, працівник має право звернутися з позовом до суду про стягнення цієї компенсації.</w:t>
      </w:r>
    </w:p>
    <w:p w:rsidR="00F47F1F" w:rsidRPr="00820ADE" w:rsidRDefault="00F47F1F" w:rsidP="00F47F1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DE">
        <w:rPr>
          <w:rFonts w:ascii="Times New Roman" w:hAnsi="Times New Roman" w:cs="Times New Roman"/>
          <w:b/>
          <w:bCs/>
          <w:sz w:val="28"/>
          <w:szCs w:val="28"/>
        </w:rPr>
        <w:t>Чи несе якусь відповідальність роботодавець за невиплату заробітної плати?</w:t>
      </w:r>
    </w:p>
    <w:p w:rsidR="00820ADE" w:rsidRPr="00820ADE" w:rsidRDefault="00F47F1F" w:rsidP="00F47F1F">
      <w:pPr>
        <w:pStyle w:val="a9"/>
        <w:jc w:val="both"/>
        <w:rPr>
          <w:sz w:val="28"/>
          <w:szCs w:val="28"/>
        </w:rPr>
      </w:pPr>
      <w:r w:rsidRPr="00820ADE">
        <w:rPr>
          <w:sz w:val="28"/>
          <w:szCs w:val="28"/>
        </w:rPr>
        <w:t>За порушення термінів виплати заробітної плати, виплату її не в повному обсязі, за безпідставну невиплату заробітної плати громадянам більше ніж за один місяць, вчинену умисно керівником підприємства, установи або організації незалежно від форми власності, передбачається адміністративна і кримінальна відповідальність (штрафи, виправні роботи, обмеження волі, позбавлення волі).</w:t>
      </w:r>
    </w:p>
    <w:tbl>
      <w:tblPr>
        <w:tblW w:w="5000" w:type="pct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54"/>
        <w:gridCol w:w="2185"/>
      </w:tblGrid>
      <w:tr w:rsidR="00820ADE" w:rsidRPr="00565651" w:rsidTr="00EF15F1">
        <w:trPr>
          <w:trHeight w:val="1845"/>
        </w:trPr>
        <w:tc>
          <w:tcPr>
            <w:tcW w:w="3901" w:type="pct"/>
            <w:shd w:val="clear" w:color="auto" w:fill="FFFFFF"/>
          </w:tcPr>
          <w:p w:rsidR="00820ADE" w:rsidRPr="00820ADE" w:rsidRDefault="00820ADE" w:rsidP="00EF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DE" w:rsidRPr="00820ADE" w:rsidRDefault="00820ADE" w:rsidP="00EF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Шевченківського </w:t>
            </w:r>
          </w:p>
          <w:p w:rsidR="00820ADE" w:rsidRPr="00820ADE" w:rsidRDefault="00820ADE" w:rsidP="00EF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районного відділу державної виконавчої </w:t>
            </w:r>
          </w:p>
          <w:p w:rsidR="00820ADE" w:rsidRPr="00820ADE" w:rsidRDefault="00820ADE" w:rsidP="00EF15F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2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служби міста Київ Головного територіального </w:t>
            </w:r>
          </w:p>
          <w:p w:rsidR="00820ADE" w:rsidRPr="00820ADE" w:rsidRDefault="00820ADE" w:rsidP="00EF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D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юстиції у м. Києві</w:t>
            </w:r>
          </w:p>
          <w:p w:rsidR="00820ADE" w:rsidRPr="00820ADE" w:rsidRDefault="00820ADE" w:rsidP="00EF15F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shd w:val="clear" w:color="auto" w:fill="FFFFFF"/>
            <w:hideMark/>
          </w:tcPr>
          <w:p w:rsidR="00820ADE" w:rsidRPr="00820ADE" w:rsidRDefault="00820ADE" w:rsidP="00EF15F1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DE" w:rsidRPr="00820ADE" w:rsidRDefault="00820ADE" w:rsidP="00EF15F1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DE" w:rsidRPr="00820ADE" w:rsidRDefault="00820ADE" w:rsidP="00EF15F1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DE" w:rsidRPr="00820ADE" w:rsidRDefault="00820ADE" w:rsidP="00EF15F1">
            <w:pPr>
              <w:spacing w:after="0" w:line="240" w:lineRule="auto"/>
              <w:ind w:hanging="99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2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Б.І. </w:t>
            </w:r>
            <w:proofErr w:type="spellStart"/>
            <w:r w:rsidRPr="00820ADE">
              <w:rPr>
                <w:rFonts w:ascii="Times New Roman" w:hAnsi="Times New Roman" w:cs="Times New Roman"/>
                <w:bCs/>
                <w:sz w:val="24"/>
                <w:szCs w:val="24"/>
              </w:rPr>
              <w:t>Гоцій</w:t>
            </w:r>
            <w:proofErr w:type="spellEnd"/>
          </w:p>
          <w:p w:rsidR="00820ADE" w:rsidRPr="00820ADE" w:rsidRDefault="00820ADE" w:rsidP="00EF15F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bookmarkEnd w:id="0"/>
    </w:tbl>
    <w:p w:rsidR="00F47F1F" w:rsidRPr="00820ADE" w:rsidRDefault="00F47F1F" w:rsidP="00820ADE"/>
    <w:sectPr w:rsidR="00F47F1F" w:rsidRPr="00820ADE" w:rsidSect="00820ADE">
      <w:footerReference w:type="default" r:id="rId7"/>
      <w:pgSz w:w="11906" w:h="16838"/>
      <w:pgMar w:top="993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2B" w:rsidRDefault="00E0352B" w:rsidP="008F624C">
      <w:pPr>
        <w:spacing w:after="0" w:line="240" w:lineRule="auto"/>
      </w:pPr>
      <w:r>
        <w:separator/>
      </w:r>
    </w:p>
  </w:endnote>
  <w:endnote w:type="continuationSeparator" w:id="0">
    <w:p w:rsidR="00E0352B" w:rsidRDefault="00E0352B" w:rsidP="008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4C" w:rsidRDefault="008F624C">
    <w:pPr>
      <w:pStyle w:val="a7"/>
      <w:rPr>
        <w:lang w:val="en-US"/>
      </w:rPr>
    </w:pPr>
  </w:p>
  <w:p w:rsidR="008F624C" w:rsidRDefault="008F624C">
    <w:pPr>
      <w:pStyle w:val="a7"/>
      <w:rPr>
        <w:lang w:val="en-US"/>
      </w:rPr>
    </w:pPr>
  </w:p>
  <w:p w:rsidR="008F624C" w:rsidRPr="008F624C" w:rsidRDefault="008F624C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2B" w:rsidRDefault="00E0352B" w:rsidP="008F624C">
      <w:pPr>
        <w:spacing w:after="0" w:line="240" w:lineRule="auto"/>
      </w:pPr>
      <w:r>
        <w:separator/>
      </w:r>
    </w:p>
  </w:footnote>
  <w:footnote w:type="continuationSeparator" w:id="0">
    <w:p w:rsidR="00E0352B" w:rsidRDefault="00E0352B" w:rsidP="008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086"/>
    <w:multiLevelType w:val="multilevel"/>
    <w:tmpl w:val="3382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2A58"/>
    <w:multiLevelType w:val="multilevel"/>
    <w:tmpl w:val="6A3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203D"/>
    <w:multiLevelType w:val="hybridMultilevel"/>
    <w:tmpl w:val="DF64A450"/>
    <w:lvl w:ilvl="0" w:tplc="3A6A4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470E1"/>
    <w:multiLevelType w:val="hybridMultilevel"/>
    <w:tmpl w:val="31B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61A9"/>
    <w:multiLevelType w:val="multilevel"/>
    <w:tmpl w:val="DAE66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43C94"/>
    <w:multiLevelType w:val="multilevel"/>
    <w:tmpl w:val="8474B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5E4"/>
    <w:multiLevelType w:val="hybridMultilevel"/>
    <w:tmpl w:val="D0A85C9A"/>
    <w:lvl w:ilvl="0" w:tplc="7E4A6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1354F"/>
    <w:multiLevelType w:val="multilevel"/>
    <w:tmpl w:val="C3F8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42E94"/>
    <w:multiLevelType w:val="multilevel"/>
    <w:tmpl w:val="19CC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F6BE5"/>
    <w:multiLevelType w:val="multilevel"/>
    <w:tmpl w:val="1610C2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F0B42"/>
    <w:multiLevelType w:val="hybridMultilevel"/>
    <w:tmpl w:val="7EEA34EA"/>
    <w:lvl w:ilvl="0" w:tplc="CBE0DE52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>
    <w:nsid w:val="71B33E1B"/>
    <w:multiLevelType w:val="multilevel"/>
    <w:tmpl w:val="A16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639DC"/>
    <w:multiLevelType w:val="multilevel"/>
    <w:tmpl w:val="D5E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7"/>
    <w:rsid w:val="00006850"/>
    <w:rsid w:val="000074E9"/>
    <w:rsid w:val="000107F5"/>
    <w:rsid w:val="00016768"/>
    <w:rsid w:val="0005164F"/>
    <w:rsid w:val="00072C20"/>
    <w:rsid w:val="000737AE"/>
    <w:rsid w:val="00087607"/>
    <w:rsid w:val="000A2C69"/>
    <w:rsid w:val="000B6CF8"/>
    <w:rsid w:val="000D1EDE"/>
    <w:rsid w:val="000E5E31"/>
    <w:rsid w:val="000F0238"/>
    <w:rsid w:val="0011216D"/>
    <w:rsid w:val="001146DD"/>
    <w:rsid w:val="00127B98"/>
    <w:rsid w:val="00146D47"/>
    <w:rsid w:val="00161CB3"/>
    <w:rsid w:val="001D1951"/>
    <w:rsid w:val="001E7B90"/>
    <w:rsid w:val="001F0507"/>
    <w:rsid w:val="001F319B"/>
    <w:rsid w:val="00207C74"/>
    <w:rsid w:val="0022497E"/>
    <w:rsid w:val="00227E9D"/>
    <w:rsid w:val="00236EA3"/>
    <w:rsid w:val="002645DB"/>
    <w:rsid w:val="002656ED"/>
    <w:rsid w:val="002A6613"/>
    <w:rsid w:val="002B7173"/>
    <w:rsid w:val="002C0BBB"/>
    <w:rsid w:val="003008FB"/>
    <w:rsid w:val="00310C52"/>
    <w:rsid w:val="00322804"/>
    <w:rsid w:val="0035741B"/>
    <w:rsid w:val="00386724"/>
    <w:rsid w:val="003A0D19"/>
    <w:rsid w:val="003D66BC"/>
    <w:rsid w:val="00464912"/>
    <w:rsid w:val="004C34B7"/>
    <w:rsid w:val="004D3702"/>
    <w:rsid w:val="00526253"/>
    <w:rsid w:val="00557C99"/>
    <w:rsid w:val="00564124"/>
    <w:rsid w:val="00565651"/>
    <w:rsid w:val="00570641"/>
    <w:rsid w:val="005715E1"/>
    <w:rsid w:val="00575685"/>
    <w:rsid w:val="00577C42"/>
    <w:rsid w:val="005C2951"/>
    <w:rsid w:val="005F7702"/>
    <w:rsid w:val="005F79D7"/>
    <w:rsid w:val="006608D8"/>
    <w:rsid w:val="00665D6C"/>
    <w:rsid w:val="0067392F"/>
    <w:rsid w:val="00684D29"/>
    <w:rsid w:val="006A35A8"/>
    <w:rsid w:val="006D1978"/>
    <w:rsid w:val="006E26D0"/>
    <w:rsid w:val="006F684F"/>
    <w:rsid w:val="007156F5"/>
    <w:rsid w:val="00742A16"/>
    <w:rsid w:val="00753019"/>
    <w:rsid w:val="00753D6A"/>
    <w:rsid w:val="007678D0"/>
    <w:rsid w:val="00790025"/>
    <w:rsid w:val="00791714"/>
    <w:rsid w:val="007C3305"/>
    <w:rsid w:val="008031E0"/>
    <w:rsid w:val="00812031"/>
    <w:rsid w:val="00820ADE"/>
    <w:rsid w:val="00865E16"/>
    <w:rsid w:val="00874DFF"/>
    <w:rsid w:val="00885CCC"/>
    <w:rsid w:val="008A7223"/>
    <w:rsid w:val="008B5121"/>
    <w:rsid w:val="008B6960"/>
    <w:rsid w:val="008E29F1"/>
    <w:rsid w:val="008F624C"/>
    <w:rsid w:val="00903DA3"/>
    <w:rsid w:val="009212DD"/>
    <w:rsid w:val="00933B49"/>
    <w:rsid w:val="00993ED2"/>
    <w:rsid w:val="009956B2"/>
    <w:rsid w:val="00995E7E"/>
    <w:rsid w:val="009A778A"/>
    <w:rsid w:val="009C5EC7"/>
    <w:rsid w:val="009D58AB"/>
    <w:rsid w:val="00A05F26"/>
    <w:rsid w:val="00A05F4B"/>
    <w:rsid w:val="00A12767"/>
    <w:rsid w:val="00A228BF"/>
    <w:rsid w:val="00A63544"/>
    <w:rsid w:val="00A831D2"/>
    <w:rsid w:val="00AB7CF4"/>
    <w:rsid w:val="00AC49CA"/>
    <w:rsid w:val="00AD39DB"/>
    <w:rsid w:val="00AF148E"/>
    <w:rsid w:val="00AF4FC8"/>
    <w:rsid w:val="00B02125"/>
    <w:rsid w:val="00B42E97"/>
    <w:rsid w:val="00B56CD5"/>
    <w:rsid w:val="00B814C8"/>
    <w:rsid w:val="00B93BCE"/>
    <w:rsid w:val="00BB3673"/>
    <w:rsid w:val="00BB7645"/>
    <w:rsid w:val="00BE2153"/>
    <w:rsid w:val="00BE7C0C"/>
    <w:rsid w:val="00C06CBF"/>
    <w:rsid w:val="00C65BE9"/>
    <w:rsid w:val="00C67C46"/>
    <w:rsid w:val="00C71D36"/>
    <w:rsid w:val="00C751F1"/>
    <w:rsid w:val="00C7527F"/>
    <w:rsid w:val="00C760DE"/>
    <w:rsid w:val="00C775B4"/>
    <w:rsid w:val="00C9213B"/>
    <w:rsid w:val="00CA2887"/>
    <w:rsid w:val="00CB5E24"/>
    <w:rsid w:val="00CB6477"/>
    <w:rsid w:val="00CC02A4"/>
    <w:rsid w:val="00CD2307"/>
    <w:rsid w:val="00D11305"/>
    <w:rsid w:val="00D13D78"/>
    <w:rsid w:val="00D2685A"/>
    <w:rsid w:val="00D52069"/>
    <w:rsid w:val="00D543B4"/>
    <w:rsid w:val="00D913B8"/>
    <w:rsid w:val="00DB66C4"/>
    <w:rsid w:val="00DC219F"/>
    <w:rsid w:val="00DE1C14"/>
    <w:rsid w:val="00E0352B"/>
    <w:rsid w:val="00E0672B"/>
    <w:rsid w:val="00E348E1"/>
    <w:rsid w:val="00E503C9"/>
    <w:rsid w:val="00E76801"/>
    <w:rsid w:val="00EB319D"/>
    <w:rsid w:val="00EF6DB8"/>
    <w:rsid w:val="00F27B44"/>
    <w:rsid w:val="00F47F1F"/>
    <w:rsid w:val="00F5409D"/>
    <w:rsid w:val="00F61834"/>
    <w:rsid w:val="00F80F5B"/>
    <w:rsid w:val="00F971C1"/>
    <w:rsid w:val="00FA7512"/>
    <w:rsid w:val="00FC1A8C"/>
    <w:rsid w:val="00FC4B1A"/>
    <w:rsid w:val="00FE54FA"/>
    <w:rsid w:val="00FF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89516-0D07-4D4B-A734-621CA3EC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24C"/>
  </w:style>
  <w:style w:type="paragraph" w:styleId="a7">
    <w:name w:val="footer"/>
    <w:basedOn w:val="a"/>
    <w:link w:val="a8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24C"/>
  </w:style>
  <w:style w:type="paragraph" w:styleId="a9">
    <w:name w:val="Normal (Web)"/>
    <w:basedOn w:val="a"/>
    <w:uiPriority w:val="99"/>
    <w:unhideWhenUsed/>
    <w:rsid w:val="000A2C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2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C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AB7CF4"/>
    <w:rPr>
      <w:b/>
      <w:bCs/>
    </w:rPr>
  </w:style>
  <w:style w:type="character" w:styleId="ac">
    <w:name w:val="Emphasis"/>
    <w:basedOn w:val="a0"/>
    <w:uiPriority w:val="20"/>
    <w:qFormat/>
    <w:rsid w:val="00AB7CF4"/>
    <w:rPr>
      <w:i/>
      <w:iCs/>
    </w:rPr>
  </w:style>
  <w:style w:type="character" w:styleId="ad">
    <w:name w:val="Hyperlink"/>
    <w:basedOn w:val="a0"/>
    <w:uiPriority w:val="99"/>
    <w:semiHidden/>
    <w:unhideWhenUsed/>
    <w:rsid w:val="00A228BF"/>
    <w:rPr>
      <w:color w:val="0000FF"/>
      <w:u w:val="single"/>
    </w:rPr>
  </w:style>
  <w:style w:type="character" w:customStyle="1" w:styleId="posted-on">
    <w:name w:val="posted-on"/>
    <w:basedOn w:val="a0"/>
    <w:rsid w:val="00F4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Пользователь Windows</cp:lastModifiedBy>
  <cp:revision>2</cp:revision>
  <cp:lastPrinted>2019-03-05T13:39:00Z</cp:lastPrinted>
  <dcterms:created xsi:type="dcterms:W3CDTF">2019-03-05T13:54:00Z</dcterms:created>
  <dcterms:modified xsi:type="dcterms:W3CDTF">2019-03-05T13:54:00Z</dcterms:modified>
</cp:coreProperties>
</file>