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1D" w:rsidRPr="000D0B0A" w:rsidRDefault="00934D69" w:rsidP="0079726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0D0B0A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Щодо</w:t>
      </w:r>
      <w:proofErr w:type="spellEnd"/>
      <w:r w:rsidRPr="000D0B0A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0D0B0A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укладання</w:t>
      </w:r>
      <w:proofErr w:type="spellEnd"/>
      <w:r w:rsidRPr="000D0B0A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д</w:t>
      </w:r>
      <w:r w:rsidR="00797265" w:rsidRPr="000D0B0A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ог</w:t>
      </w:r>
      <w:proofErr w:type="spellStart"/>
      <w:r w:rsidRPr="000D0B0A">
        <w:rPr>
          <w:rFonts w:ascii="Times New Roman" w:hAnsi="Times New Roman" w:cs="Times New Roman"/>
          <w:b/>
          <w:sz w:val="32"/>
          <w:szCs w:val="32"/>
          <w:u w:val="single"/>
        </w:rPr>
        <w:t>овору</w:t>
      </w:r>
      <w:proofErr w:type="spellEnd"/>
      <w:r w:rsidR="00797265" w:rsidRPr="000D0B0A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дарування</w:t>
      </w:r>
    </w:p>
    <w:p w:rsidR="00797265" w:rsidRDefault="00797265" w:rsidP="008F39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статті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717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Цивільного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кодексу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України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за догов</w:t>
      </w:r>
      <w:r w:rsidR="008A1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</w:t>
      </w:r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ром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дарування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одна сторона (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дарувальник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)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передає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зобов</w:t>
      </w:r>
      <w:proofErr w:type="gramStart"/>
      <w:r w:rsidR="009F116A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`</w:t>
      </w:r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</w:t>
      </w:r>
      <w:proofErr w:type="gram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зується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передати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майбутньому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другій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строні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обдаровуваному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)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безоплатно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майно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дарунок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) у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власність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01197B" w:rsidRDefault="0001197B" w:rsidP="008F39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Догові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встановлює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обов</w:t>
      </w:r>
      <w:r w:rsidRPr="00011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язок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обдаровуваного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вчинити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користь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дарувальника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будь-яку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майнового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немайнового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характеру,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догов</w:t>
      </w:r>
      <w:r w:rsidR="008A1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1F73D4" w:rsidRPr="001F73D4" w:rsidRDefault="001F73D4" w:rsidP="008F39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Право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обдаровуваного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виникає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моменту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передав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підприємству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транспорту,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зв</w:t>
      </w:r>
      <w:r w:rsidR="0001197B" w:rsidRPr="00011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іншій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особі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вручення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обдарову</w:t>
      </w:r>
      <w:r w:rsidR="00E45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</w:t>
      </w:r>
      <w:r w:rsidR="00E45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відмовитися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вручення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обдаровуваному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направлено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обдаров</w:t>
      </w:r>
      <w:r w:rsidR="00E45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</w:t>
      </w:r>
      <w:r w:rsidR="00E45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попередньої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згоди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прийнятим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обдаровуваний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негайно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не заявить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відмову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Прийняття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обдаровуваним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документів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які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посвідчують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право </w:t>
      </w:r>
      <w:proofErr w:type="spell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власності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proofErr w:type="gram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</w:t>
      </w:r>
      <w:proofErr w:type="gram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іч</w:t>
      </w:r>
      <w:proofErr w:type="spellEnd"/>
      <w:r w:rsidR="008A1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8A1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</w:t>
      </w:r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нших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докуметів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які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посвідчують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належність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дарувальникові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предмета договору, </w:t>
      </w:r>
      <w:proofErr w:type="spell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символів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речі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ключів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макетів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тощо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) </w:t>
      </w:r>
      <w:proofErr w:type="spell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є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при</w:t>
      </w:r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й</w:t>
      </w:r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няттям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дарунка</w:t>
      </w:r>
      <w:proofErr w:type="spellEnd"/>
      <w:r w:rsid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797265" w:rsidRPr="001F73D4" w:rsidRDefault="00797265" w:rsidP="008F39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Дарунком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можуть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бути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рухомі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речі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gram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</w:t>
      </w:r>
      <w:proofErr w:type="gram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gram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тому</w:t>
      </w:r>
      <w:proofErr w:type="gram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числі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гроші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цінні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папери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а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також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нерухомі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речі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Також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дарунком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можуть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бути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майнові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права,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якими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дарувальник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володіє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які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можуть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виникнути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нього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майбутньому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1F73D4" w:rsidRPr="001F73D4" w:rsidRDefault="009F116A" w:rsidP="008F39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Форми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договору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дарування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можуть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бути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усні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письмові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Наприклад</w:t>
      </w:r>
      <w:proofErr w:type="spellEnd"/>
      <w:r w:rsidR="008A1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догові</w:t>
      </w:r>
      <w:proofErr w:type="gram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</w:t>
      </w:r>
      <w:proofErr w:type="spellEnd"/>
      <w:proofErr w:type="gram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дарування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предметів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особистого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користування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побутового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призн</w:t>
      </w:r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ачення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може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бути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укладений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усно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;</w:t>
      </w:r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договір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дарування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нерухомої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речі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укладається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письмовій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формі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під</w:t>
      </w:r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лягає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нотаріальному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посвідченню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;</w:t>
      </w:r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догові</w:t>
      </w:r>
      <w:proofErr w:type="gram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</w:t>
      </w:r>
      <w:proofErr w:type="spellEnd"/>
      <w:proofErr w:type="gram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дарування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рухомих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речей,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які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мають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особливу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цінність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укладається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письмовій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формі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Передання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такої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речі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усним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договором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є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правомірним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якщо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суд не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встановить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обдаровуваний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заволодів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нею незаконно. </w:t>
      </w:r>
    </w:p>
    <w:p w:rsidR="009F116A" w:rsidRPr="001F73D4" w:rsidRDefault="009F116A" w:rsidP="008F39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Догові</w:t>
      </w:r>
      <w:proofErr w:type="gram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</w:t>
      </w:r>
      <w:proofErr w:type="spellEnd"/>
      <w:proofErr w:type="gram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дарування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валютних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цінностей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фізичних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осіб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між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собою на суму, яка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перевищує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</w:t>
      </w:r>
      <w:r w:rsidR="008E486F" w:rsidRPr="008E4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`</w:t>
      </w:r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ятдесятикратний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розмір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неоп</w:t>
      </w:r>
      <w:r w:rsidR="00E45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</w:t>
      </w:r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датко</w:t>
      </w:r>
      <w:r w:rsidR="00E45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ву</w:t>
      </w:r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ваного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мінімуму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доходів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гро</w:t>
      </w:r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мадян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укладається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письмовій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формі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підлягає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нота</w:t>
      </w:r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ріальному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посвідченню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797265" w:rsidRPr="008A14D7" w:rsidRDefault="00797265" w:rsidP="008F39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8A1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Сторонами договору </w:t>
      </w:r>
      <w:proofErr w:type="spellStart"/>
      <w:r w:rsidRPr="008A1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дарування</w:t>
      </w:r>
      <w:proofErr w:type="spellEnd"/>
      <w:r w:rsidRPr="008A1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8A1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можуть</w:t>
      </w:r>
      <w:proofErr w:type="spellEnd"/>
      <w:r w:rsidRPr="008A14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бути:</w:t>
      </w:r>
    </w:p>
    <w:p w:rsidR="00797265" w:rsidRPr="001F73D4" w:rsidRDefault="00797265" w:rsidP="00797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фізичні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особи</w:t>
      </w:r>
      <w:r w:rsidR="009F116A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9F116A" w:rsidRPr="001F73D4" w:rsidRDefault="009F116A" w:rsidP="00797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юридичні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особи;</w:t>
      </w:r>
    </w:p>
    <w:p w:rsidR="009F116A" w:rsidRPr="001F73D4" w:rsidRDefault="009F116A" w:rsidP="00797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- держава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Украї</w:t>
      </w:r>
      <w:proofErr w:type="gram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</w:t>
      </w:r>
      <w:proofErr w:type="spellEnd"/>
      <w:proofErr w:type="gram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9F116A" w:rsidRPr="001F73D4" w:rsidRDefault="009F116A" w:rsidP="007972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- Автономна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Республіка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Крим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EC18B1" w:rsidRDefault="001F73D4" w:rsidP="00571C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територіальна</w:t>
      </w:r>
      <w:proofErr w:type="spellEnd"/>
      <w:r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громада.</w:t>
      </w:r>
    </w:p>
    <w:p w:rsidR="000B50B2" w:rsidRPr="0001197B" w:rsidRDefault="00475D34" w:rsidP="008E48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8A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Батьки (</w:t>
      </w:r>
      <w:proofErr w:type="spellStart"/>
      <w:r w:rsidRPr="008A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усиновлювачі</w:t>
      </w:r>
      <w:proofErr w:type="spellEnd"/>
      <w:r w:rsidRPr="008A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опікуни не мають права дарувати майно дітей, підопічних.</w:t>
      </w:r>
      <w:r w:rsidR="000B50B2" w:rsidRPr="0001197B">
        <w:rPr>
          <w:rFonts w:ascii="Times New Roman" w:hAnsi="Times New Roman" w:cs="Times New Roman"/>
          <w:sz w:val="28"/>
          <w:szCs w:val="28"/>
        </w:rPr>
        <w:br/>
      </w:r>
      <w:r w:rsidR="008E486F">
        <w:rPr>
          <w:rFonts w:ascii="Times New Roman" w:hAnsi="Times New Roman" w:cs="Times New Roman"/>
          <w:sz w:val="28"/>
          <w:szCs w:val="28"/>
        </w:rPr>
        <w:t xml:space="preserve">     </w:t>
      </w:r>
      <w:r w:rsidR="000B50B2" w:rsidRPr="0001197B">
        <w:rPr>
          <w:rFonts w:ascii="Times New Roman" w:hAnsi="Times New Roman" w:cs="Times New Roman"/>
          <w:sz w:val="28"/>
          <w:szCs w:val="28"/>
        </w:rPr>
        <w:t>При укладенні договор</w:t>
      </w:r>
      <w:r w:rsidR="008A14D7">
        <w:rPr>
          <w:rFonts w:ascii="Times New Roman" w:hAnsi="Times New Roman" w:cs="Times New Roman"/>
          <w:sz w:val="28"/>
          <w:szCs w:val="28"/>
        </w:rPr>
        <w:t>у</w:t>
      </w:r>
      <w:r w:rsidR="000B50B2" w:rsidRPr="0001197B">
        <w:rPr>
          <w:rFonts w:ascii="Times New Roman" w:hAnsi="Times New Roman" w:cs="Times New Roman"/>
          <w:sz w:val="28"/>
          <w:szCs w:val="28"/>
        </w:rPr>
        <w:t xml:space="preserve"> </w:t>
      </w:r>
      <w:r w:rsidR="008A14D7">
        <w:rPr>
          <w:rFonts w:ascii="Times New Roman" w:hAnsi="Times New Roman" w:cs="Times New Roman"/>
          <w:sz w:val="28"/>
          <w:szCs w:val="28"/>
        </w:rPr>
        <w:t>дарування</w:t>
      </w:r>
      <w:r w:rsidR="000B50B2" w:rsidRPr="0001197B">
        <w:rPr>
          <w:rFonts w:ascii="Times New Roman" w:hAnsi="Times New Roman" w:cs="Times New Roman"/>
          <w:sz w:val="28"/>
          <w:szCs w:val="28"/>
        </w:rPr>
        <w:t xml:space="preserve"> спільного майна подружжя, що потребу</w:t>
      </w:r>
      <w:r w:rsidR="008A14D7">
        <w:rPr>
          <w:rFonts w:ascii="Times New Roman" w:hAnsi="Times New Roman" w:cs="Times New Roman"/>
          <w:sz w:val="28"/>
          <w:szCs w:val="28"/>
        </w:rPr>
        <w:t>є</w:t>
      </w:r>
      <w:r w:rsidR="000B50B2" w:rsidRPr="0001197B">
        <w:rPr>
          <w:rFonts w:ascii="Times New Roman" w:hAnsi="Times New Roman" w:cs="Times New Roman"/>
          <w:sz w:val="28"/>
          <w:szCs w:val="28"/>
        </w:rPr>
        <w:t xml:space="preserve"> обов’язкового нотаріального посвідчення, має бути письмова згода другого з подружжя, засвідчена нотаріально. Без згоди другого з подружжя такий договір може бути посвідчений у разі, якщо з документа, </w:t>
      </w:r>
      <w:r w:rsidR="008A14D7">
        <w:rPr>
          <w:rFonts w:ascii="Times New Roman" w:hAnsi="Times New Roman" w:cs="Times New Roman"/>
          <w:sz w:val="28"/>
          <w:szCs w:val="28"/>
        </w:rPr>
        <w:t xml:space="preserve">що посвідчує право власності, </w:t>
      </w:r>
      <w:r w:rsidR="000B50B2" w:rsidRPr="0001197B">
        <w:rPr>
          <w:rFonts w:ascii="Times New Roman" w:hAnsi="Times New Roman" w:cs="Times New Roman"/>
          <w:sz w:val="28"/>
          <w:szCs w:val="28"/>
        </w:rPr>
        <w:t xml:space="preserve">договору, укладеного між подружжям, акта цивільного стану про укладення шлюбу та інших документів випливає, що зазначене майно є особистою </w:t>
      </w:r>
      <w:r w:rsidR="000B50B2" w:rsidRPr="0001197B">
        <w:rPr>
          <w:rFonts w:ascii="Times New Roman" w:hAnsi="Times New Roman" w:cs="Times New Roman"/>
          <w:sz w:val="28"/>
          <w:szCs w:val="28"/>
        </w:rPr>
        <w:lastRenderedPageBreak/>
        <w:t>приватною власністю одного з подружжя, тобто набуте до реєстрації шлюбу, за час шлюбу, але на умовах, передбачених шлюбним або іншим договором, укладеним між подружжям, за договором дарування, або в порядку спадкування, або за кошти, які належали їй (йому) особисто, тощо.</w:t>
      </w:r>
    </w:p>
    <w:p w:rsidR="001F73D4" w:rsidRPr="000D0B0A" w:rsidRDefault="000D0B0A" w:rsidP="000D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  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Згідно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частини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четвертої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статті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720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Цивільного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кодексу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України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догові</w:t>
      </w:r>
      <w:proofErr w:type="gram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</w:t>
      </w:r>
      <w:proofErr w:type="spellEnd"/>
      <w:proofErr w:type="gram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дарування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імені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дарувальника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може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укласти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його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представник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Доручення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укладення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договору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дарування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в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якому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не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встановлено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імені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обдаровуваного</w:t>
      </w:r>
      <w:proofErr w:type="spellEnd"/>
      <w:r w:rsidR="001F73D4" w:rsidRPr="001F73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1F73D4" w:rsidRP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є</w:t>
      </w:r>
      <w:proofErr w:type="spellEnd"/>
      <w:r w:rsidR="001F73D4" w:rsidRP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1F73D4" w:rsidRP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нікчемним</w:t>
      </w:r>
      <w:proofErr w:type="spellEnd"/>
      <w:r w:rsidR="001F73D4" w:rsidRP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571C76" w:rsidRDefault="00EC18B1" w:rsidP="008F39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Обов</w:t>
      </w:r>
      <w:proofErr w:type="gramStart"/>
      <w:r w:rsidRP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дарувальника</w:t>
      </w:r>
      <w:proofErr w:type="spellEnd"/>
      <w:r w:rsidRP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визначені</w:t>
      </w:r>
      <w:proofErr w:type="spellEnd"/>
      <w:r w:rsidRP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</w:t>
      </w:r>
      <w:r w:rsidRPr="00EC18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таттею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721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Цивільного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а </w:t>
      </w:r>
      <w:proofErr w:type="spellStart"/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дарувальникові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відомо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недоліки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дарунком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особливі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властивості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небезпечними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здоров</w:t>
      </w:r>
      <w:r w:rsidR="008E486F" w:rsidRPr="008E4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майна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обдаровуваного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зобов</w:t>
      </w:r>
      <w:r w:rsidR="008E486F" w:rsidRPr="008E4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язаний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повідомити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про 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обдаровуваного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відомо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недоліки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особливі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властивості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подарованої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повідомив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про 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обдаровуваного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зобов</w:t>
      </w:r>
      <w:proofErr w:type="gramStart"/>
      <w:r w:rsidR="008E486F" w:rsidRPr="008E4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відшкодувати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шкоду,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завдану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майну, та шкоду,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завдану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ка</w:t>
      </w:r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ліцтвом</w:t>
      </w:r>
      <w:proofErr w:type="spellEnd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іншим</w:t>
      </w:r>
      <w:proofErr w:type="spellEnd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ушкодженням</w:t>
      </w:r>
      <w:proofErr w:type="spellEnd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здоров</w:t>
      </w:r>
      <w:r w:rsidR="00571C76" w:rsidRP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`</w:t>
      </w:r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</w:t>
      </w:r>
      <w:proofErr w:type="spellEnd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смертю</w:t>
      </w:r>
      <w:proofErr w:type="spellEnd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результаті</w:t>
      </w:r>
      <w:proofErr w:type="spellEnd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володіння</w:t>
      </w:r>
      <w:proofErr w:type="spellEnd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чи</w:t>
      </w:r>
      <w:proofErr w:type="spellEnd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корисиування</w:t>
      </w:r>
      <w:proofErr w:type="spellEnd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дарунком</w:t>
      </w:r>
      <w:proofErr w:type="spellEnd"/>
      <w:r w:rsid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571C76" w:rsidRDefault="00571C76" w:rsidP="008F39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встановлений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обов</w:t>
      </w:r>
      <w:proofErr w:type="gramStart"/>
      <w:r w:rsidRPr="00571C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дарувальника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передати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обдаровуваному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майбутньому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певний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відкладальної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обставини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відкладальної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обставини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встановлених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обов</w:t>
      </w:r>
      <w:r w:rsidR="00E45E02" w:rsidRPr="00E45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язком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передати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майбутньому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обдаровуваний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вимагати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дарувальника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передання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відшкодування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вартості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строку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відкладальної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обставини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встановленої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договором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обов</w:t>
      </w:r>
      <w:r w:rsidR="00E45E02" w:rsidRPr="00E45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язком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передати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майбутньому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обдаровуваний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помре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догові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припиняється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8F397B" w:rsidRDefault="00571C76" w:rsidP="008F39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вимагати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розірвання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договору</w:t>
      </w:r>
      <w:r w:rsidR="008F3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8F3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дарування</w:t>
      </w:r>
      <w:proofErr w:type="spellEnd"/>
      <w:r w:rsidR="008F3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8F3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нерухомих</w:t>
      </w:r>
      <w:proofErr w:type="spellEnd"/>
      <w:r w:rsidR="008F3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речей </w:t>
      </w:r>
      <w:proofErr w:type="spellStart"/>
      <w:r w:rsidR="008F3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чи</w:t>
      </w:r>
      <w:proofErr w:type="spellEnd"/>
      <w:r w:rsidR="008F3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8F3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іншого</w:t>
      </w:r>
      <w:proofErr w:type="spellEnd"/>
      <w:r w:rsidR="008F3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особливо </w:t>
      </w:r>
      <w:proofErr w:type="spellStart"/>
      <w:r w:rsidR="008F3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цінного</w:t>
      </w:r>
      <w:proofErr w:type="spellEnd"/>
      <w:r w:rsidR="008F3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майна, </w:t>
      </w:r>
      <w:proofErr w:type="spellStart"/>
      <w:r w:rsidR="008F3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якщо</w:t>
      </w:r>
      <w:proofErr w:type="spellEnd"/>
      <w:r w:rsidR="008F3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:</w:t>
      </w:r>
    </w:p>
    <w:p w:rsidR="008F397B" w:rsidRDefault="008F397B" w:rsidP="00EC18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обдаровуваний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умисно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вчинив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злочин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здоров</w:t>
      </w:r>
      <w:proofErr w:type="gramStart"/>
      <w:r w:rsidRPr="008F39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власноті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дарувальника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батьків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дружини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чоловіка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571C76" w:rsidRDefault="008F397B" w:rsidP="00EC18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внаслідок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недбалого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ставлення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обдаровуваного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становить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культурну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цінність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знищена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істотно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пошкоджена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8F397B" w:rsidRDefault="008F397B" w:rsidP="00EC18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- на момент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пред</w:t>
      </w:r>
      <w:proofErr w:type="gramStart"/>
      <w:r w:rsidR="008E486F" w:rsidRPr="008E4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збереженим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8F397B" w:rsidRDefault="008F397B" w:rsidP="008F39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розірвання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обдаровуваний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зобов</w:t>
      </w:r>
      <w:proofErr w:type="gramStart"/>
      <w:r w:rsidR="008E486F" w:rsidRPr="008E4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повернути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натурі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934D69" w:rsidRPr="00475D34" w:rsidRDefault="00934D69" w:rsidP="008F39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стосується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опадаткування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договорів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дарування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зазначити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наступне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Майно</w:t>
      </w:r>
      <w:proofErr w:type="spellEnd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одержане</w:t>
      </w:r>
      <w:proofErr w:type="spellEnd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платником</w:t>
      </w:r>
      <w:proofErr w:type="spellEnd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податку</w:t>
      </w:r>
      <w:proofErr w:type="spellEnd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як </w:t>
      </w:r>
      <w:proofErr w:type="spellStart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подарунок</w:t>
      </w:r>
      <w:proofErr w:type="spellEnd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</w:t>
      </w:r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податковується</w:t>
      </w:r>
      <w:proofErr w:type="spellEnd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згідно</w:t>
      </w:r>
      <w:proofErr w:type="spellEnd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</w:t>
      </w:r>
      <w:proofErr w:type="spellEnd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правилами, </w:t>
      </w:r>
      <w:proofErr w:type="spellStart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встановленими</w:t>
      </w:r>
      <w:proofErr w:type="spellEnd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для оп</w:t>
      </w:r>
      <w:r w:rsidR="00E45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Start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даткування</w:t>
      </w:r>
      <w:proofErr w:type="spellEnd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спадку</w:t>
      </w:r>
      <w:proofErr w:type="spellEnd"/>
      <w:r w:rsidR="00861E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EC18B1" w:rsidRPr="00934D69" w:rsidRDefault="00861E91" w:rsidP="000D0B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n4239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одержувачем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подарунку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член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сім</w:t>
      </w:r>
      <w:proofErr w:type="spellEnd"/>
      <w:r w:rsidR="00E45E02" w:rsidRPr="00E45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першого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ступеня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споріднен</w:t>
      </w:r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подружжя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, батьки)</w:t>
      </w:r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другого </w:t>
      </w:r>
      <w:proofErr w:type="spellStart"/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ступеня</w:t>
      </w:r>
      <w:proofErr w:type="spellEnd"/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споріднення</w:t>
      </w:r>
      <w:proofErr w:type="spellEnd"/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рідні</w:t>
      </w:r>
      <w:proofErr w:type="spellEnd"/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брати</w:t>
      </w:r>
      <w:proofErr w:type="spellEnd"/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сестри</w:t>
      </w:r>
      <w:proofErr w:type="spellEnd"/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баба та </w:t>
      </w:r>
      <w:proofErr w:type="spellStart"/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ді</w:t>
      </w:r>
      <w:proofErr w:type="gramStart"/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</w:t>
      </w:r>
      <w:proofErr w:type="spellEnd"/>
      <w:proofErr w:type="gramEnd"/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онуки</w:t>
      </w:r>
      <w:proofErr w:type="spellEnd"/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подарунок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о</w:t>
      </w:r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податковується</w:t>
      </w:r>
      <w:proofErr w:type="spellEnd"/>
      <w:r w:rsidR="000D0B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нульовою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ставкою. </w:t>
      </w:r>
    </w:p>
    <w:p w:rsidR="00EC18B1" w:rsidRPr="00934D69" w:rsidRDefault="00EC18B1" w:rsidP="00EC18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0B0A" w:rsidRPr="000D0B0A" w:rsidRDefault="000D0B0A" w:rsidP="000D0B0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D0B0A">
        <w:rPr>
          <w:rFonts w:ascii="Times New Roman" w:hAnsi="Times New Roman" w:cs="Times New Roman"/>
          <w:b/>
          <w:sz w:val="28"/>
          <w:szCs w:val="28"/>
        </w:rPr>
        <w:t xml:space="preserve">Провідний спеціаліст відділу </w:t>
      </w:r>
      <w:proofErr w:type="spellStart"/>
      <w:r w:rsidRPr="000D0B0A">
        <w:rPr>
          <w:rFonts w:ascii="Times New Roman" w:hAnsi="Times New Roman" w:cs="Times New Roman"/>
          <w:b/>
          <w:sz w:val="28"/>
          <w:szCs w:val="28"/>
        </w:rPr>
        <w:t>аналітично-</w:t>
      </w:r>
      <w:proofErr w:type="spellEnd"/>
      <w:r w:rsidRPr="000D0B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B0A" w:rsidRPr="000D0B0A" w:rsidRDefault="000D0B0A" w:rsidP="000D0B0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D0B0A">
        <w:rPr>
          <w:rFonts w:ascii="Times New Roman" w:hAnsi="Times New Roman" w:cs="Times New Roman"/>
          <w:b/>
          <w:sz w:val="28"/>
          <w:szCs w:val="28"/>
        </w:rPr>
        <w:t>методичного забезпечення діяльності</w:t>
      </w:r>
    </w:p>
    <w:p w:rsidR="00EC18B1" w:rsidRPr="000D0B0A" w:rsidRDefault="000D0B0A" w:rsidP="000D0B0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D0B0A">
        <w:rPr>
          <w:rFonts w:ascii="Times New Roman" w:hAnsi="Times New Roman" w:cs="Times New Roman"/>
          <w:b/>
          <w:sz w:val="28"/>
          <w:szCs w:val="28"/>
        </w:rPr>
        <w:t>нотаріату Управління з питань нотаріату                                     Д.А. Гапочка</w:t>
      </w:r>
    </w:p>
    <w:p w:rsidR="00797265" w:rsidRPr="000D0B0A" w:rsidRDefault="00797265" w:rsidP="00797265">
      <w:pPr>
        <w:rPr>
          <w:b/>
        </w:rPr>
      </w:pPr>
    </w:p>
    <w:sectPr w:rsidR="00797265" w:rsidRPr="000D0B0A" w:rsidSect="00C775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7D75"/>
    <w:rsid w:val="0001197B"/>
    <w:rsid w:val="000B50B2"/>
    <w:rsid w:val="000D0B0A"/>
    <w:rsid w:val="001F73D4"/>
    <w:rsid w:val="00367D75"/>
    <w:rsid w:val="00475D34"/>
    <w:rsid w:val="00571C76"/>
    <w:rsid w:val="00797265"/>
    <w:rsid w:val="00861E91"/>
    <w:rsid w:val="008A14D7"/>
    <w:rsid w:val="008E486F"/>
    <w:rsid w:val="008F397B"/>
    <w:rsid w:val="00934D69"/>
    <w:rsid w:val="009F116A"/>
    <w:rsid w:val="00AB6B1D"/>
    <w:rsid w:val="00C7755E"/>
    <w:rsid w:val="00E45E02"/>
    <w:rsid w:val="00E46045"/>
    <w:rsid w:val="00EC18B1"/>
    <w:rsid w:val="00EF356E"/>
    <w:rsid w:val="00FE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34D6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34D6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13161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2019-02-20T12:25:00Z</cp:lastPrinted>
  <dcterms:created xsi:type="dcterms:W3CDTF">2019-02-19T14:47:00Z</dcterms:created>
  <dcterms:modified xsi:type="dcterms:W3CDTF">2019-02-20T12:25:00Z</dcterms:modified>
</cp:coreProperties>
</file>