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</w:tblGrid>
      <w:tr w:rsidR="0085648C" w:rsidRPr="009538A5" w:rsidTr="009538A5">
        <w:trPr>
          <w:trHeight w:val="536"/>
          <w:jc w:val="center"/>
        </w:trPr>
        <w:tc>
          <w:tcPr>
            <w:tcW w:w="4605" w:type="dxa"/>
            <w:vAlign w:val="center"/>
          </w:tcPr>
          <w:p w:rsidR="0085648C" w:rsidRPr="009538A5" w:rsidRDefault="0085648C" w:rsidP="00953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A5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Start"/>
            <w:r w:rsidRPr="009538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помога</w:t>
            </w:r>
            <w:proofErr w:type="spellEnd"/>
            <w:r w:rsidRPr="009538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 народженні дитини</w:t>
            </w:r>
          </w:p>
        </w:tc>
      </w:tr>
    </w:tbl>
    <w:p w:rsidR="0052332F" w:rsidRDefault="0052332F" w:rsidP="008564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E6E19" w:rsidRPr="003961A9" w:rsidRDefault="003E6E19" w:rsidP="0085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val="uk-UA"/>
        </w:rPr>
      </w:pPr>
      <w:r w:rsidRPr="0039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Допомога при народженні дитини надається одному з батьків дитини, опікуну, які постійно проживають разом </w:t>
      </w:r>
      <w:r w:rsidR="000B24E4" w:rsidRPr="003961A9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з дитиною, з метою створення   належних умов для  її  повноцінного утримання  та виховання.</w:t>
      </w:r>
    </w:p>
    <w:p w:rsidR="003E6E19" w:rsidRPr="003961A9" w:rsidRDefault="003E6E19" w:rsidP="00806C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961A9">
        <w:rPr>
          <w:rFonts w:ascii="Times New Roman" w:hAnsi="Times New Roman" w:cs="Times New Roman"/>
          <w:sz w:val="28"/>
          <w:szCs w:val="28"/>
          <w:lang w:val="uk-UA"/>
        </w:rPr>
        <w:t>Допомога призначається у розмірі 4</w:t>
      </w:r>
      <w:r w:rsidRPr="0039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1280 гривень. Виплата допомоги здійснюється одноразово у сумі 10320 гривень, решта суми допомоги виплачується протягом наступних 36 місяців рівними частинами.</w:t>
      </w:r>
    </w:p>
    <w:p w:rsidR="000B24E4" w:rsidRPr="003961A9" w:rsidRDefault="000B24E4" w:rsidP="00806C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03030"/>
          <w:sz w:val="28"/>
          <w:szCs w:val="28"/>
          <w:lang w:val="uk-UA"/>
        </w:rPr>
      </w:pPr>
      <w:r w:rsidRPr="0052332F">
        <w:rPr>
          <w:rStyle w:val="a6"/>
          <w:b/>
          <w:bCs/>
          <w:i w:val="0"/>
          <w:color w:val="303030"/>
          <w:sz w:val="28"/>
          <w:szCs w:val="28"/>
          <w:lang w:val="uk-UA"/>
        </w:rPr>
        <w:t>Для призначення допомоги</w:t>
      </w:r>
      <w:r w:rsidRPr="003961A9">
        <w:rPr>
          <w:rStyle w:val="a6"/>
          <w:bCs/>
          <w:i w:val="0"/>
          <w:color w:val="303030"/>
          <w:sz w:val="28"/>
          <w:szCs w:val="28"/>
          <w:lang w:val="uk-UA"/>
        </w:rPr>
        <w:t xml:space="preserve"> </w:t>
      </w:r>
      <w:r w:rsidRPr="0052332F">
        <w:rPr>
          <w:rStyle w:val="a6"/>
          <w:b/>
          <w:bCs/>
          <w:i w:val="0"/>
          <w:color w:val="303030"/>
          <w:sz w:val="28"/>
          <w:szCs w:val="28"/>
          <w:lang w:val="uk-UA"/>
        </w:rPr>
        <w:t>при народженні дитини</w:t>
      </w:r>
      <w:r w:rsidRPr="003961A9">
        <w:rPr>
          <w:rStyle w:val="a6"/>
          <w:bCs/>
          <w:i w:val="0"/>
          <w:color w:val="303030"/>
          <w:sz w:val="28"/>
          <w:szCs w:val="28"/>
          <w:lang w:val="uk-UA"/>
        </w:rPr>
        <w:t xml:space="preserve"> органу</w:t>
      </w:r>
      <w:r w:rsidRPr="003961A9">
        <w:rPr>
          <w:rStyle w:val="apple-converted-space"/>
          <w:bCs/>
          <w:i/>
          <w:iCs/>
          <w:color w:val="303030"/>
          <w:sz w:val="28"/>
          <w:szCs w:val="28"/>
          <w:lang w:val="uk-UA"/>
        </w:rPr>
        <w:t> </w:t>
      </w:r>
      <w:r w:rsidRPr="003961A9">
        <w:rPr>
          <w:rStyle w:val="a6"/>
          <w:bCs/>
          <w:i w:val="0"/>
          <w:color w:val="303030"/>
          <w:sz w:val="28"/>
          <w:szCs w:val="28"/>
          <w:lang w:val="uk-UA"/>
        </w:rPr>
        <w:t>соціального  захисту  населення за умови пред’явлення паспорта або</w:t>
      </w:r>
      <w:r w:rsidRPr="003961A9">
        <w:rPr>
          <w:rStyle w:val="apple-converted-space"/>
          <w:bCs/>
          <w:i/>
          <w:iCs/>
          <w:color w:val="303030"/>
          <w:sz w:val="28"/>
          <w:szCs w:val="28"/>
          <w:lang w:val="uk-UA"/>
        </w:rPr>
        <w:t> </w:t>
      </w:r>
      <w:r w:rsidRPr="003961A9">
        <w:rPr>
          <w:rStyle w:val="a6"/>
          <w:bCs/>
          <w:i w:val="0"/>
          <w:color w:val="303030"/>
          <w:sz w:val="28"/>
          <w:szCs w:val="28"/>
          <w:lang w:val="uk-UA"/>
        </w:rPr>
        <w:t>іншого документа, що посвідчує особу,</w:t>
      </w:r>
      <w:r w:rsidR="00896448" w:rsidRPr="003961A9">
        <w:rPr>
          <w:rStyle w:val="a6"/>
          <w:bCs/>
          <w:i w:val="0"/>
          <w:color w:val="303030"/>
          <w:sz w:val="28"/>
          <w:szCs w:val="28"/>
          <w:lang w:val="uk-UA"/>
        </w:rPr>
        <w:t xml:space="preserve"> </w:t>
      </w:r>
      <w:r w:rsidR="00896448" w:rsidRPr="00CA2A8E">
        <w:rPr>
          <w:rStyle w:val="a6"/>
          <w:b/>
          <w:bCs/>
          <w:i w:val="0"/>
          <w:color w:val="303030"/>
          <w:sz w:val="28"/>
          <w:szCs w:val="28"/>
          <w:lang w:val="uk-UA"/>
        </w:rPr>
        <w:t>не пізніше ніж</w:t>
      </w:r>
      <w:r w:rsidR="00806C4E" w:rsidRPr="00CA2A8E">
        <w:rPr>
          <w:rStyle w:val="a6"/>
          <w:b/>
          <w:bCs/>
          <w:i w:val="0"/>
          <w:color w:val="303030"/>
          <w:sz w:val="28"/>
          <w:szCs w:val="28"/>
          <w:lang w:val="uk-UA"/>
        </w:rPr>
        <w:t xml:space="preserve"> через 12 місяців</w:t>
      </w:r>
      <w:r w:rsidR="00806C4E" w:rsidRPr="003961A9">
        <w:rPr>
          <w:rStyle w:val="a6"/>
          <w:bCs/>
          <w:i w:val="0"/>
          <w:color w:val="303030"/>
          <w:sz w:val="28"/>
          <w:szCs w:val="28"/>
          <w:lang w:val="uk-UA"/>
        </w:rPr>
        <w:t xml:space="preserve"> після народження дитини</w:t>
      </w:r>
      <w:r w:rsidRPr="003961A9">
        <w:rPr>
          <w:rStyle w:val="a6"/>
          <w:bCs/>
          <w:i w:val="0"/>
          <w:color w:val="303030"/>
          <w:sz w:val="28"/>
          <w:szCs w:val="28"/>
          <w:lang w:val="uk-UA"/>
        </w:rPr>
        <w:t xml:space="preserve"> </w:t>
      </w:r>
      <w:r w:rsidRPr="0052332F">
        <w:rPr>
          <w:rStyle w:val="a6"/>
          <w:b/>
          <w:bCs/>
          <w:i w:val="0"/>
          <w:color w:val="303030"/>
          <w:sz w:val="28"/>
          <w:szCs w:val="28"/>
          <w:lang w:val="uk-UA"/>
        </w:rPr>
        <w:t>подається</w:t>
      </w:r>
      <w:r w:rsidRPr="003961A9">
        <w:rPr>
          <w:rStyle w:val="a6"/>
          <w:bCs/>
          <w:i w:val="0"/>
          <w:color w:val="303030"/>
          <w:sz w:val="28"/>
          <w:szCs w:val="28"/>
          <w:lang w:val="uk-UA"/>
        </w:rPr>
        <w:t>:</w:t>
      </w:r>
    </w:p>
    <w:p w:rsidR="000B24E4" w:rsidRPr="003961A9" w:rsidRDefault="000B24E4" w:rsidP="00806C4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3961A9">
        <w:rPr>
          <w:color w:val="303030"/>
          <w:sz w:val="28"/>
          <w:szCs w:val="28"/>
          <w:lang w:val="uk-UA"/>
        </w:rPr>
        <w:t xml:space="preserve">заява одного з батьків (опікуна), з яким постійно проживає дитина, що складається за формою, затвердженою </w:t>
      </w:r>
      <w:proofErr w:type="spellStart"/>
      <w:r w:rsidRPr="003961A9">
        <w:rPr>
          <w:color w:val="303030"/>
          <w:sz w:val="28"/>
          <w:szCs w:val="28"/>
          <w:lang w:val="uk-UA"/>
        </w:rPr>
        <w:t>Мінсоцполітики</w:t>
      </w:r>
      <w:proofErr w:type="spellEnd"/>
      <w:r w:rsidRPr="003961A9">
        <w:rPr>
          <w:color w:val="303030"/>
          <w:sz w:val="28"/>
          <w:szCs w:val="28"/>
          <w:lang w:val="uk-UA"/>
        </w:rPr>
        <w:t>;</w:t>
      </w:r>
    </w:p>
    <w:p w:rsidR="000B24E4" w:rsidRPr="003961A9" w:rsidRDefault="000B24E4" w:rsidP="00806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961A9">
        <w:rPr>
          <w:rFonts w:ascii="Times New Roman" w:hAnsi="Times New Roman" w:cs="Times New Roman"/>
          <w:sz w:val="28"/>
          <w:szCs w:val="28"/>
          <w:lang w:val="uk-UA"/>
        </w:rPr>
        <w:t>копії свідоцтва про народження усіх дітей</w:t>
      </w:r>
      <w:r w:rsidR="00FD243B" w:rsidRPr="003961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30C8" w:rsidRPr="003961A9" w:rsidRDefault="00CA2A8E" w:rsidP="00FE30C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довідка</w:t>
      </w:r>
      <w:r w:rsidR="00FE30C8" w:rsidRPr="003961A9">
        <w:rPr>
          <w:color w:val="303030"/>
          <w:sz w:val="28"/>
          <w:szCs w:val="28"/>
          <w:lang w:val="uk-UA"/>
        </w:rPr>
        <w:t xml:space="preserve"> про взяття на облік</w:t>
      </w:r>
      <w:r>
        <w:rPr>
          <w:color w:val="303030"/>
          <w:sz w:val="28"/>
          <w:szCs w:val="28"/>
          <w:lang w:val="uk-UA"/>
        </w:rPr>
        <w:t xml:space="preserve"> внутрішньо переміщеної особи (</w:t>
      </w:r>
      <w:r w:rsidR="00FE30C8" w:rsidRPr="003961A9">
        <w:rPr>
          <w:color w:val="303030"/>
          <w:sz w:val="28"/>
          <w:szCs w:val="28"/>
          <w:lang w:val="uk-UA"/>
        </w:rPr>
        <w:t>за наявності)</w:t>
      </w:r>
      <w:r w:rsidR="00A93748">
        <w:rPr>
          <w:color w:val="303030"/>
          <w:sz w:val="28"/>
          <w:szCs w:val="28"/>
          <w:lang w:val="uk-UA"/>
        </w:rPr>
        <w:t>;</w:t>
      </w:r>
    </w:p>
    <w:p w:rsidR="000B24E4" w:rsidRPr="003961A9" w:rsidRDefault="00CA2A8E" w:rsidP="00806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довідка</w:t>
      </w:r>
      <w:r w:rsidR="00520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банківської установи</w:t>
      </w:r>
      <w:r w:rsidR="000B24E4" w:rsidRPr="0039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відкриття рахунку </w:t>
      </w:r>
      <w:r w:rsidR="000B24E4" w:rsidRPr="003961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«для соціальних виплат»</w:t>
      </w:r>
      <w:r w:rsidR="00806C4E" w:rsidRPr="003961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0B24E4" w:rsidRPr="0039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(для внутрішньо переміщених осіб – виключно з ПАТ «Ощадбанк»)</w:t>
      </w:r>
      <w:r w:rsidR="00FD243B" w:rsidRPr="0039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B24E4" w:rsidRPr="0052332F" w:rsidRDefault="003A6975" w:rsidP="003A69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9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Заява може бути подана в електронній формі (з використанням засобів телекомунікаційних систем, через офіційний </w:t>
      </w:r>
      <w:proofErr w:type="spellStart"/>
      <w:r w:rsidRPr="0039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веб-сайт</w:t>
      </w:r>
      <w:proofErr w:type="spellEnd"/>
      <w:r w:rsidRPr="0039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9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Мінсоцполітики</w:t>
      </w:r>
      <w:proofErr w:type="spellEnd"/>
      <w:r w:rsidRPr="0039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інтегровані з ним інформаційні системи органів виконавчої влади та місцевого самоврядування, зокрема з використанням кваліфікованого електронного підпису) структурному підрозділу з питань соціального захисту населення. </w:t>
      </w:r>
      <w:r w:rsidRPr="005233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 разі надходження надісланої з використанням засобів телекомунікаційних систем заяви без кваліфікованого електронного підпису</w:t>
      </w:r>
      <w:r w:rsidRPr="00396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громадянина орган соціального захисту населення повідомляє заявнику, що допомога при народженні дитини </w:t>
      </w:r>
      <w:r w:rsidRPr="005233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призначається лише після підписання у місячний строк зазначеної заяви. У разі </w:t>
      </w:r>
      <w:proofErr w:type="spellStart"/>
      <w:r w:rsidRPr="005233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непідписання</w:t>
      </w:r>
      <w:proofErr w:type="spellEnd"/>
      <w:r w:rsidRPr="005233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заяви у зазначений строк подається нова заява.</w:t>
      </w:r>
    </w:p>
    <w:p w:rsidR="003A6975" w:rsidRPr="003A6975" w:rsidRDefault="003A6975" w:rsidP="003A69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A38" w:rsidRPr="0085648C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557A38" w:rsidRPr="0085648C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557A38" w:rsidRPr="0085648C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557A38" w:rsidRPr="0085648C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557A38" w:rsidRPr="0085648C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557A38" w:rsidRPr="0085648C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557A38" w:rsidRPr="0085648C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557A38" w:rsidRPr="00557A38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Закон України «Про державну допомогу сім’ям з дітьми»</w:t>
      </w:r>
    </w:p>
    <w:p w:rsidR="00FD243B" w:rsidRPr="00937929" w:rsidRDefault="00FD243B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Постанова Кабінету Міністрів України</w:t>
      </w:r>
      <w:r w:rsidR="00CA2A8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в</w:t>
      </w: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ід 27 грудня 2001р. №1751</w:t>
      </w:r>
    </w:p>
    <w:p w:rsidR="000B24E4" w:rsidRPr="00FE30C8" w:rsidRDefault="00FD243B" w:rsidP="00FE3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177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</w:p>
    <w:sectPr w:rsidR="000B24E4" w:rsidRPr="00FE30C8" w:rsidSect="00D5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51D"/>
    <w:multiLevelType w:val="hybridMultilevel"/>
    <w:tmpl w:val="33688ABC"/>
    <w:lvl w:ilvl="0" w:tplc="837217B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37D63DD"/>
    <w:multiLevelType w:val="hybridMultilevel"/>
    <w:tmpl w:val="A7C0004C"/>
    <w:lvl w:ilvl="0" w:tplc="8F18F11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C084159"/>
    <w:multiLevelType w:val="hybridMultilevel"/>
    <w:tmpl w:val="92542636"/>
    <w:lvl w:ilvl="0" w:tplc="CCB23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6BE0"/>
    <w:multiLevelType w:val="hybridMultilevel"/>
    <w:tmpl w:val="F9C6DD80"/>
    <w:lvl w:ilvl="0" w:tplc="48C06B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6E19"/>
    <w:rsid w:val="000B24E4"/>
    <w:rsid w:val="000C1509"/>
    <w:rsid w:val="001F4AFB"/>
    <w:rsid w:val="003132A7"/>
    <w:rsid w:val="003961A9"/>
    <w:rsid w:val="003A6975"/>
    <w:rsid w:val="003E6E19"/>
    <w:rsid w:val="004C1F14"/>
    <w:rsid w:val="00520FC1"/>
    <w:rsid w:val="0052332F"/>
    <w:rsid w:val="00557A38"/>
    <w:rsid w:val="00806C4E"/>
    <w:rsid w:val="0085648C"/>
    <w:rsid w:val="0089024E"/>
    <w:rsid w:val="00896448"/>
    <w:rsid w:val="00931B44"/>
    <w:rsid w:val="009538A5"/>
    <w:rsid w:val="00A93748"/>
    <w:rsid w:val="00BE4A67"/>
    <w:rsid w:val="00CA2A8E"/>
    <w:rsid w:val="00CA668B"/>
    <w:rsid w:val="00D5295C"/>
    <w:rsid w:val="00F030A4"/>
    <w:rsid w:val="00FD243B"/>
    <w:rsid w:val="00FE2980"/>
    <w:rsid w:val="00F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24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4E4"/>
  </w:style>
  <w:style w:type="paragraph" w:styleId="a5">
    <w:name w:val="Normal (Web)"/>
    <w:basedOn w:val="a"/>
    <w:uiPriority w:val="99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B24E4"/>
    <w:rPr>
      <w:i/>
      <w:iCs/>
    </w:rPr>
  </w:style>
  <w:style w:type="paragraph" w:customStyle="1" w:styleId="a7">
    <w:name w:val="a"/>
    <w:basedOn w:val="a"/>
    <w:rsid w:val="00FE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264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malinovska</dc:creator>
  <cp:keywords/>
  <dc:description/>
  <cp:lastModifiedBy>malinovska</cp:lastModifiedBy>
  <cp:revision>12</cp:revision>
  <cp:lastPrinted>2019-12-23T13:30:00Z</cp:lastPrinted>
  <dcterms:created xsi:type="dcterms:W3CDTF">2019-06-07T11:39:00Z</dcterms:created>
  <dcterms:modified xsi:type="dcterms:W3CDTF">2019-12-24T08:15:00Z</dcterms:modified>
</cp:coreProperties>
</file>