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61" w:rsidRDefault="00253161" w:rsidP="00424A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02268">
        <w:rPr>
          <w:rFonts w:ascii="Times New Roman" w:hAnsi="Times New Roman" w:cs="Times New Roman"/>
          <w:b/>
          <w:sz w:val="32"/>
          <w:szCs w:val="32"/>
        </w:rPr>
        <w:t>ПІЛЬГИ УЧАСНИКАМ БОЙОВИХ ДІЙ</w:t>
      </w:r>
    </w:p>
    <w:p w:rsid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149225</wp:posOffset>
            </wp:positionV>
            <wp:extent cx="3698875" cy="3157220"/>
            <wp:effectExtent l="19050" t="0" r="0" b="0"/>
            <wp:wrapSquare wrapText="bothSides"/>
            <wp:docPr id="2" name="Рисунок 1" descr="C:\Users\Yanchenkova\Desktop\tmp716645120878837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chenkova\Desktop\tmp71664512087883776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AFF" w:rsidRP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24AFF" w:rsidRP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17BB8" w:rsidRDefault="00517BB8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B8" w:rsidRDefault="00517BB8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FF" w:rsidRPr="00424AFF" w:rsidRDefault="00424AFF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20E3" w:rsidRPr="00424AFF" w:rsidRDefault="009320E3" w:rsidP="00AC60E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AFF">
        <w:rPr>
          <w:rFonts w:ascii="Times New Roman" w:hAnsi="Times New Roman" w:cs="Times New Roman"/>
          <w:b/>
          <w:sz w:val="32"/>
          <w:szCs w:val="32"/>
        </w:rPr>
        <w:t>Відповідно до Закону України «Про статус ветеранів війни, гарантії їх соціального захисту» учасникам бойових дій (у т.ч. учасникам АТО/ООС) передбачено пільги:</w:t>
      </w:r>
    </w:p>
    <w:p w:rsidR="00051289" w:rsidRPr="00C02268" w:rsidRDefault="00051289" w:rsidP="002531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528B" w:rsidRDefault="00E8711E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безплатне одержання ліків за рецептами лікарів;</w:t>
      </w:r>
    </w:p>
    <w:p w:rsidR="0031630C" w:rsidRDefault="007E7882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безплатне щорічне забезпечення санаторно-курортним лікуванням, а також</w:t>
      </w:r>
      <w:r w:rsidR="00CD67A0">
        <w:rPr>
          <w:rFonts w:ascii="Times New Roman" w:hAnsi="Times New Roman" w:cs="Times New Roman"/>
          <w:sz w:val="28"/>
          <w:szCs w:val="28"/>
        </w:rPr>
        <w:t xml:space="preserve"> </w:t>
      </w:r>
      <w:r w:rsidR="00CE09C3" w:rsidRPr="00A13AF4">
        <w:rPr>
          <w:rFonts w:ascii="Times New Roman" w:hAnsi="Times New Roman" w:cs="Times New Roman"/>
          <w:sz w:val="28"/>
          <w:szCs w:val="28"/>
        </w:rPr>
        <w:t>компенсація вартості самостійного санаторно-курортного лікування;</w:t>
      </w:r>
    </w:p>
    <w:p w:rsidR="0031630C" w:rsidRDefault="00E8711E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 xml:space="preserve">75-процентна знижка плати за </w:t>
      </w:r>
      <w:r w:rsidR="0031630C">
        <w:rPr>
          <w:rFonts w:ascii="Times New Roman" w:hAnsi="Times New Roman" w:cs="Times New Roman"/>
          <w:sz w:val="28"/>
          <w:szCs w:val="28"/>
        </w:rPr>
        <w:t xml:space="preserve">   </w:t>
      </w:r>
      <w:r w:rsidR="00CE09C3" w:rsidRPr="00A13AF4">
        <w:rPr>
          <w:rFonts w:ascii="Times New Roman" w:hAnsi="Times New Roman" w:cs="Times New Roman"/>
          <w:sz w:val="28"/>
          <w:szCs w:val="28"/>
        </w:rPr>
        <w:t>житлово-комунальні послуги;</w:t>
      </w:r>
    </w:p>
    <w:p w:rsidR="00424AFF" w:rsidRDefault="00E16764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 xml:space="preserve">75-процентна знижка вартості твердого палива і скрапленого газу; </w:t>
      </w:r>
    </w:p>
    <w:p w:rsidR="0008528B" w:rsidRDefault="00CE09C3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встановлення на пільгових умовах квартирних телефонів (оплата у розмірі 20 процентів від тарифів вартості основних та 50 процентів - додаткових робіт). Абонентна плата за користування телефоном встановлюється у розмірі 50 процентів від затверджених тарифів;</w:t>
      </w:r>
    </w:p>
    <w:p w:rsidR="00424AFF" w:rsidRDefault="00CE09C3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AF4">
        <w:rPr>
          <w:rFonts w:ascii="Times New Roman" w:hAnsi="Times New Roman" w:cs="Times New Roman"/>
          <w:sz w:val="28"/>
          <w:szCs w:val="28"/>
        </w:rPr>
        <w:t xml:space="preserve">• безплатний проїзд усіма видами міського та приміського транспорту; </w:t>
      </w:r>
    </w:p>
    <w:p w:rsidR="0008528B" w:rsidRDefault="00CE09C3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безплатний проїзд один раз на два роки (туди і назад) всіма видами міжміського транспорту або проїзд один раз на рік (туди і назад) вказаними видами транспорту з 50-процентною знижкою;</w:t>
      </w:r>
    </w:p>
    <w:p w:rsidR="0008528B" w:rsidRDefault="00CE09C3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користування при виході на пенсію (незалежно від часу виходу на пенсію) чи зміні місця роботи поліклініками та госпіталями, до яких вони були прикріплені за попереднім місцем роботи;</w:t>
      </w:r>
    </w:p>
    <w:p w:rsidR="00424AFF" w:rsidRDefault="00CE09C3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AF4">
        <w:rPr>
          <w:rFonts w:ascii="Times New Roman" w:hAnsi="Times New Roman" w:cs="Times New Roman"/>
          <w:sz w:val="28"/>
          <w:szCs w:val="28"/>
        </w:rPr>
        <w:t>• щорічне медичне обстеження і диспансеризація;</w:t>
      </w:r>
    </w:p>
    <w:p w:rsidR="0008528B" w:rsidRDefault="00CE09C3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 xml:space="preserve"> • виплата допомоги по тимчасовій непрацездатності в розмірі 100 процентів середньої заробітної плати незалежно від стажу роботи;</w:t>
      </w:r>
    </w:p>
    <w:p w:rsidR="0008528B" w:rsidRDefault="00CE09C3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використання чергової щорічної відпустки у зручний час, а також одержання додаткової відпустки без збереження заробітної плати строком до двох тижнів на рік;</w:t>
      </w:r>
    </w:p>
    <w:p w:rsidR="0008528B" w:rsidRDefault="00CE09C3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lastRenderedPageBreak/>
        <w:t>• переважне право на збереження робочого місця при скороченні чисельності чи штату працівників у зв’язку зі змінами в організації виробництва і праці та на працевлаштування у разі ліквідації підприємства, установи, організації;</w:t>
      </w:r>
    </w:p>
    <w:p w:rsidR="0008528B" w:rsidRDefault="00CE09C3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першочергове забезпечення жилою площею осіб, які потребують поліпшення житлових умов, та першочергове відведення земельних ділянок для індивідуального житлового будівництва;</w:t>
      </w:r>
    </w:p>
    <w:p w:rsidR="0008528B" w:rsidRDefault="00CE09C3" w:rsidP="0042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зі сплати податків, зборів, мита та інших платежів до бюджету відповідно до податкового та митного законодавства.</w:t>
      </w:r>
    </w:p>
    <w:p w:rsidR="001C2D7A" w:rsidRDefault="001C2D7A" w:rsidP="0008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28B" w:rsidRDefault="00CE09C3" w:rsidP="0008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8B">
        <w:rPr>
          <w:rFonts w:ascii="Times New Roman" w:hAnsi="Times New Roman" w:cs="Times New Roman"/>
          <w:b/>
          <w:sz w:val="28"/>
          <w:szCs w:val="28"/>
        </w:rPr>
        <w:t xml:space="preserve">ПІЛЬГИ </w:t>
      </w:r>
      <w:r w:rsidR="0008528B">
        <w:rPr>
          <w:rFonts w:ascii="Times New Roman" w:hAnsi="Times New Roman" w:cs="Times New Roman"/>
          <w:b/>
          <w:sz w:val="28"/>
          <w:szCs w:val="28"/>
        </w:rPr>
        <w:t>ОСОБАМ З ІНВАЛІДНІСТЮ ВНАСЛІДОК</w:t>
      </w:r>
      <w:r w:rsidRPr="0008528B">
        <w:rPr>
          <w:rFonts w:ascii="Times New Roman" w:hAnsi="Times New Roman" w:cs="Times New Roman"/>
          <w:b/>
          <w:sz w:val="28"/>
          <w:szCs w:val="28"/>
        </w:rPr>
        <w:t xml:space="preserve"> ВІЙНИ</w:t>
      </w:r>
    </w:p>
    <w:p w:rsidR="0008528B" w:rsidRPr="0008528B" w:rsidRDefault="0008528B" w:rsidP="0008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8B" w:rsidRDefault="0008528B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09C3" w:rsidRPr="00A13AF4">
        <w:rPr>
          <w:rFonts w:ascii="Times New Roman" w:hAnsi="Times New Roman" w:cs="Times New Roman"/>
          <w:sz w:val="28"/>
          <w:szCs w:val="28"/>
        </w:rPr>
        <w:t xml:space="preserve">ідповідно до Закону України «Про статус ветеранів війни, гарантії їх соціального захисту» </w:t>
      </w:r>
      <w:r>
        <w:rPr>
          <w:rFonts w:ascii="Times New Roman" w:hAnsi="Times New Roman" w:cs="Times New Roman"/>
          <w:sz w:val="28"/>
          <w:szCs w:val="28"/>
        </w:rPr>
        <w:t>особам з інвалідністю внаслідок</w:t>
      </w:r>
      <w:r w:rsidR="00CE09C3" w:rsidRPr="00A13AF4">
        <w:rPr>
          <w:rFonts w:ascii="Times New Roman" w:hAnsi="Times New Roman" w:cs="Times New Roman"/>
          <w:sz w:val="28"/>
          <w:szCs w:val="28"/>
        </w:rPr>
        <w:t xml:space="preserve"> війни передбачено пільги:</w:t>
      </w:r>
    </w:p>
    <w:p w:rsidR="0008528B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безплатне одержання ліків за рецептами лікарів;</w:t>
      </w:r>
    </w:p>
    <w:p w:rsidR="0008528B" w:rsidRDefault="000043F6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безплатне щорічне забезпечення санаторно-курортним лікуванням, а також компенсація вартості самостійного санаторно-курортного лікування;</w:t>
      </w:r>
    </w:p>
    <w:p w:rsidR="0008528B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100-процентна знижка плати за житлово-комунальні послуги;</w:t>
      </w:r>
    </w:p>
    <w:p w:rsidR="0008528B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100-процентна знижка вартості твердого палива і скрапленого газу;</w:t>
      </w:r>
    </w:p>
    <w:p w:rsidR="0008528B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встановлення на пільгових умовах квартирних телефонів (оплата у розмірі 20 процентів від тарифів вартості основних та 50 процентів – додаткових робіт). Абонентна плата за користування телефоном встановлюється у розмірі 50 процентів від затверджених тарифів; • безплатний проїзд усіма видами міського та приміського транспорту;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 xml:space="preserve">• </w:t>
      </w:r>
      <w:r w:rsidR="0008528B">
        <w:rPr>
          <w:rFonts w:ascii="Times New Roman" w:hAnsi="Times New Roman" w:cs="Times New Roman"/>
          <w:sz w:val="28"/>
          <w:szCs w:val="28"/>
        </w:rPr>
        <w:t>особам з інвалідністю</w:t>
      </w:r>
      <w:r w:rsidRPr="00A13AF4">
        <w:rPr>
          <w:rFonts w:ascii="Times New Roman" w:hAnsi="Times New Roman" w:cs="Times New Roman"/>
          <w:sz w:val="28"/>
          <w:szCs w:val="28"/>
        </w:rPr>
        <w:t xml:space="preserve"> I і II груп надається право безплатного проїзду один раз на рік (туди і назад) всіма видами міжміського транспорту, а особам, які супроводжують інвалідів I групи (не більше одного супроводжуючого), - 50-процентна знижка вартості проїзду один раз на рік (туди і назад) зазначеними видами транспорту;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 xml:space="preserve">• </w:t>
      </w:r>
      <w:r w:rsidR="0090126E">
        <w:rPr>
          <w:rFonts w:ascii="Times New Roman" w:hAnsi="Times New Roman" w:cs="Times New Roman"/>
          <w:sz w:val="28"/>
          <w:szCs w:val="28"/>
        </w:rPr>
        <w:t>особам з інвалідністю</w:t>
      </w:r>
      <w:r w:rsidRPr="00A13AF4">
        <w:rPr>
          <w:rFonts w:ascii="Times New Roman" w:hAnsi="Times New Roman" w:cs="Times New Roman"/>
          <w:sz w:val="28"/>
          <w:szCs w:val="28"/>
        </w:rPr>
        <w:t xml:space="preserve"> III групи надається право безплатного проїзду один раз на два роки (туди і назад) залізничним, водним, повітряним або міжміським автомобільним транспортом незалежно від наявності залізничного сполучення або проїзду один раз на рік (туди і назад) зазначеними видами транспорту з 50-процентною знижкою вартості проїзду;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позачерговий безплатний капітальний ремонт власних жилих будинків і квартир та першочерговий поточний ремонт жилих будинків і квартир;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користування при виході на пенсію (незалежно від часу виходу на пенсію) чи зміні місця роботи поліклініками та госпіталями, до яких вони були прикріплені за попереднім місцем роботи;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позачергове безоплатне забезпечення автомобілем, виплата компенсації на бензин (пальне), ремонт, технічне обслуговування автомобілів або на транспортне обслуговування.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щорічне медичне обстеження і диспансеризація;</w:t>
      </w:r>
    </w:p>
    <w:p w:rsidR="0090126E" w:rsidRDefault="00A9357E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виплата допомоги по тимчасовій непрацездатності в розмірі 100 процентів середньої заробітної плати незалежно від стажу роботи;</w:t>
      </w:r>
    </w:p>
    <w:p w:rsidR="0090126E" w:rsidRDefault="00A9357E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використання чергової щорічної відпустки у зручний час, а також одержання додаткової відпустки без збереження заробітної плати строком до двох тижнів на рік;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переважне право на збереження місця роботи при скороченні чисельності чи штату працівників у зв’язку із змінами в організації виробництва і праці та на працевлаштування у разі ліквідації підприємства, установи, організації;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виплата працюючим інвалідам допомоги по тимчасовій непрацездатності до 4 місяців підряд або до 5 місяців протягом календарного року, а також допомоги по державному соціальному страхуванню за весь період перебування в санаторії з урахуванням проїзду туди і назад у разі, коли для лікування не вистачає щорічної і додаткової відпусток;</w:t>
      </w:r>
    </w:p>
    <w:p w:rsidR="0090126E" w:rsidRDefault="00324771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першочергове забезпечення жилою площею осіб, які потребують поліпшення житлових умов, та першочергове відведення земельних ділянок для індивідуального житлового будівництва;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зі сплати податків, зборів, мита та інших платежів до бюджету відповідно до податкового та митного законодавства;</w:t>
      </w:r>
    </w:p>
    <w:p w:rsidR="0008528B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 xml:space="preserve">• звільнення від орендної плати за нежилі приміщення, що орендуються інвалідами війни під гаражі для спеціальних засобів пересування (автомобілів, мотоколясок, </w:t>
      </w:r>
      <w:proofErr w:type="spellStart"/>
      <w:r w:rsidRPr="00A13AF4">
        <w:rPr>
          <w:rFonts w:ascii="Times New Roman" w:hAnsi="Times New Roman" w:cs="Times New Roman"/>
          <w:sz w:val="28"/>
          <w:szCs w:val="28"/>
        </w:rPr>
        <w:t>велоколясок</w:t>
      </w:r>
      <w:proofErr w:type="spellEnd"/>
      <w:r w:rsidRPr="00A13AF4">
        <w:rPr>
          <w:rFonts w:ascii="Times New Roman" w:hAnsi="Times New Roman" w:cs="Times New Roman"/>
          <w:sz w:val="28"/>
          <w:szCs w:val="28"/>
        </w:rPr>
        <w:t xml:space="preserve"> тощо), та безплатне надання для цих засобів гаражів-стоянок, незалежно від їх форми власності.</w:t>
      </w:r>
    </w:p>
    <w:p w:rsidR="0008528B" w:rsidRDefault="0008528B" w:rsidP="000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6E" w:rsidRDefault="00CE09C3" w:rsidP="0008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6E">
        <w:rPr>
          <w:rFonts w:ascii="Times New Roman" w:hAnsi="Times New Roman" w:cs="Times New Roman"/>
          <w:b/>
          <w:sz w:val="28"/>
          <w:szCs w:val="28"/>
        </w:rPr>
        <w:t xml:space="preserve">ПІЛЬГИ ЧЛЕНАМ СІМЕЙ </w:t>
      </w:r>
    </w:p>
    <w:p w:rsidR="0008528B" w:rsidRPr="0090126E" w:rsidRDefault="00CE09C3" w:rsidP="0008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6E">
        <w:rPr>
          <w:rFonts w:ascii="Times New Roman" w:hAnsi="Times New Roman" w:cs="Times New Roman"/>
          <w:b/>
          <w:sz w:val="28"/>
          <w:szCs w:val="28"/>
        </w:rPr>
        <w:t xml:space="preserve">ЗАГИБЛИХ (ПОМЕРЛИХ) </w:t>
      </w:r>
      <w:r w:rsidR="0090126E">
        <w:rPr>
          <w:rFonts w:ascii="Times New Roman" w:hAnsi="Times New Roman" w:cs="Times New Roman"/>
          <w:b/>
          <w:sz w:val="28"/>
          <w:szCs w:val="28"/>
        </w:rPr>
        <w:t>УЧАСНИКІВ АТО/ООС</w:t>
      </w:r>
    </w:p>
    <w:p w:rsidR="0090126E" w:rsidRDefault="0090126E" w:rsidP="000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6E" w:rsidRDefault="0090126E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09C3" w:rsidRPr="00A13AF4">
        <w:rPr>
          <w:rFonts w:ascii="Times New Roman" w:hAnsi="Times New Roman" w:cs="Times New Roman"/>
          <w:sz w:val="28"/>
          <w:szCs w:val="28"/>
        </w:rPr>
        <w:t xml:space="preserve">ідповідно до Закону України «Про статус ветеранів війни, гарантії їх соціального захисту»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E09C3" w:rsidRPr="00A13AF4">
        <w:rPr>
          <w:rFonts w:ascii="Times New Roman" w:hAnsi="Times New Roman" w:cs="Times New Roman"/>
          <w:sz w:val="28"/>
          <w:szCs w:val="28"/>
        </w:rPr>
        <w:t>ленам сімей загиблих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9C3" w:rsidRPr="00A13AF4">
        <w:rPr>
          <w:rFonts w:ascii="Times New Roman" w:hAnsi="Times New Roman" w:cs="Times New Roman"/>
          <w:sz w:val="28"/>
          <w:szCs w:val="28"/>
        </w:rPr>
        <w:t>(померлих) передбачено пільги:</w:t>
      </w:r>
    </w:p>
    <w:p w:rsidR="0090126E" w:rsidRDefault="00324771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безплатне одержання ліків, лікарських засобів, імунобіологічних препаратів та виробів медичного призначення за рецептами лікарів;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безплатне першочергове зубопротезування (за винятком протезування з дорогоцінних металів);</w:t>
      </w:r>
    </w:p>
    <w:p w:rsidR="0090126E" w:rsidRDefault="00324771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безоплатне забезпечення санаторно-курортним лікуванням або одержання компенсації вартості самостійного санаторно-курортного лікування;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 xml:space="preserve">• 50-процентна знижка плати за користування житлом (квартирна плата) в межах норм, передбачених чинним законодавством (21 кв. метр загальної площі житла на кожну особу, яка постійно проживає у житловому приміщенні (будинку) і має право на знижку плати, та додатково 10,5 кв. метра на сім'ю 50-процентна знижка плати за користування комунальними послугами (газом, електроенергією та іншими послугами) та скрапленим балонним газом для побутових потреб в межах середніх норм споживання. Площа житла, на яку надається знижка, при розрахунках плати за опалення становить 21 кв. метр опалювальної площі на кожну особу, яка постійно проживає у житловому приміщенні (будинку) і має право на знижку плати, та додатково 10,5 кв. метра на сім'ю. Для сімей, що складаються лише з непрацездатних осіб, надається 50-процентна знижка за користування газом для опалювання житла на подвійний розмір нормативної </w:t>
      </w:r>
      <w:r w:rsidRPr="00A13AF4">
        <w:rPr>
          <w:rFonts w:ascii="Times New Roman" w:hAnsi="Times New Roman" w:cs="Times New Roman"/>
          <w:sz w:val="28"/>
          <w:szCs w:val="28"/>
        </w:rPr>
        <w:lastRenderedPageBreak/>
        <w:t>опалювальної площі (42 кв. метри на кожну особу, яка має право на знижку плати, та 21 кв. метр на сім'ю);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позачерговий безплатний капітальний ремонт власних жилих будинків і першочерговий поточний ремонт жилих будинків;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користування при виході на пенсію (незалежно від часу виходу на пенсію) чи зміні місця роботи поліклініками та госпіталями, до яких вони були прикріплені за попереднім місцем роботи;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щорічне медичне обстеження і диспансеризація із залученням необхідних спеціалістів;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першочергове обслуговування в лікувально-профілактичних закладах, аптеках та першочергова госпіталізація;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виплата допомоги по тимчасовій непрацездатності в розмірі 100 процентів середньої заробітної плати незалежно від стажу роботи;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використання чергової щорічної відпустки у зручний для них час; одержання додаткової відпустки без збереження заробітної плати строком до двох тижнів на рік;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переважне право на залишення на роботі при скороченні чисельності чи штату працівників у зв'язку із змінами в організації виробництва і праці та на працевлаштування в разі ліквідації підприємства, установи, організації;</w:t>
      </w:r>
    </w:p>
    <w:p w:rsidR="0090126E" w:rsidRDefault="00A431CC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позачергове забезпечення жилою площею осіб, які потребують поліпшення житлових умов, у тому числі за рахунок жилої площі, що передається міністерствами, іншими центральними органами виконавчої влади, підприємствами та організаціями у розпорядження місцевих рад та державних адміністрацій;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одержання позики на будівництво, реконструкцію або капітальний ремонт жилих будинків і подвірних будівель, приєднання їх до інженерних мереж, комунікацій, а також позики на будівництво або придбання дачних будинків і благоустрій садових ділянок з погашенням її протягом 10 років починаючи з п'ятого року після закінчення будівництва. Зазначені позики надаються в порядку, який визначається Кабінетом Міністрів України;</w:t>
      </w:r>
    </w:p>
    <w:p w:rsidR="0090126E" w:rsidRDefault="00652CFA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першочергове право на вступ до житлово-будівельних (житлових) кооперативів, кооперативів по будівництву та експлуатації колективних гаражів, до садівницьких товариств, на придбання матеріалів для індивідуального будівництва і садових будинків, технічне обслуговування та забезпечення стоянками транспортних засобів;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зі сплати податків, зборів, мита та інших платежів до бюджету відповідно до податкового та митного законодавства;</w:t>
      </w:r>
    </w:p>
    <w:p w:rsidR="0090126E" w:rsidRDefault="00652CFA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позачергове користування всіма послугами зв'язку та позачергове встановлення на пільгових умовах квартирних телефонів (оплата у розмірі 20 процентів від тарифів вартості основних та 50 процентів - додаткових робіт). Абонементна плата за користування телефоном встановлюється у розмірі 50 процентів від затверджених тарифів;</w:t>
      </w:r>
    </w:p>
    <w:p w:rsidR="0090126E" w:rsidRDefault="00652CFA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першочергове обслуговування підприємствами, установами та організаціями служби побуту, громадського харчування, житлово</w:t>
      </w:r>
      <w:r w:rsidR="0090126E">
        <w:rPr>
          <w:rFonts w:ascii="Times New Roman" w:hAnsi="Times New Roman" w:cs="Times New Roman"/>
          <w:sz w:val="28"/>
          <w:szCs w:val="28"/>
        </w:rPr>
        <w:t>-</w:t>
      </w:r>
      <w:r w:rsidR="00CE09C3" w:rsidRPr="00A13AF4">
        <w:rPr>
          <w:rFonts w:ascii="Times New Roman" w:hAnsi="Times New Roman" w:cs="Times New Roman"/>
          <w:sz w:val="28"/>
          <w:szCs w:val="28"/>
        </w:rPr>
        <w:t>комунального господарства, міжміського транспорту;</w:t>
      </w:r>
    </w:p>
    <w:p w:rsidR="0090126E" w:rsidRDefault="00652CFA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>позачергове влаштування до закладів соціального захисту населення, а також обслуговування службами соціального захисту населення вдома. У разі неможливості здійснення такого обслуговування закладами соціального захисту населення відшкодовуються витрати, пов'язані з доглядом за ветераном війни, в порядку і розмірах, що визначаються Кабінетом Міністрів України;</w:t>
      </w:r>
    </w:p>
    <w:p w:rsidR="0090126E" w:rsidRDefault="00CE09C3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вступ поза конкурсом до державних та комунальних вищих навчальних закладів на спеціальності, підготовка за якими здійснюється за рахунок коштів відповідно державного та місцевих бюджетів.</w:t>
      </w:r>
    </w:p>
    <w:p w:rsidR="0090126E" w:rsidRDefault="0090126E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6E" w:rsidRDefault="0090126E" w:rsidP="00D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6E" w:rsidRDefault="0090126E" w:rsidP="005B1B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6E">
        <w:rPr>
          <w:rFonts w:ascii="Times New Roman" w:hAnsi="Times New Roman" w:cs="Times New Roman"/>
          <w:b/>
          <w:sz w:val="28"/>
          <w:szCs w:val="28"/>
        </w:rPr>
        <w:t>КУДИ ЗВЕРТАТИСЯ:</w:t>
      </w:r>
    </w:p>
    <w:p w:rsidR="0090126E" w:rsidRPr="0090126E" w:rsidRDefault="0090126E" w:rsidP="00901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6E" w:rsidRDefault="00CE09C3" w:rsidP="00DC4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>• за отриманням піль</w:t>
      </w:r>
      <w:r w:rsidR="00DC48AD">
        <w:rPr>
          <w:rFonts w:ascii="Times New Roman" w:hAnsi="Times New Roman" w:cs="Times New Roman"/>
          <w:sz w:val="28"/>
          <w:szCs w:val="28"/>
        </w:rPr>
        <w:t>г</w:t>
      </w:r>
      <w:r w:rsidRPr="00A13AF4">
        <w:rPr>
          <w:rFonts w:ascii="Times New Roman" w:hAnsi="Times New Roman" w:cs="Times New Roman"/>
          <w:sz w:val="28"/>
          <w:szCs w:val="28"/>
        </w:rPr>
        <w:t xml:space="preserve"> з оплати за житлово-комунальні послуги звертатися </w:t>
      </w:r>
      <w:r w:rsidR="00DC48AD">
        <w:rPr>
          <w:rFonts w:ascii="Times New Roman" w:hAnsi="Times New Roman" w:cs="Times New Roman"/>
          <w:sz w:val="28"/>
          <w:szCs w:val="28"/>
        </w:rPr>
        <w:t xml:space="preserve">до Управління праці та соціального захисту населення Подільської районної в місті </w:t>
      </w:r>
      <w:r w:rsidR="00B97ED6">
        <w:rPr>
          <w:rFonts w:ascii="Times New Roman" w:hAnsi="Times New Roman" w:cs="Times New Roman"/>
          <w:sz w:val="28"/>
          <w:szCs w:val="28"/>
        </w:rPr>
        <w:t>Києві державної адміністрації за адресою: м. Київ, вул. Ярославська, 31-Б, тел. 425-59-87.</w:t>
      </w:r>
    </w:p>
    <w:p w:rsidR="0090126E" w:rsidRDefault="00CE09C3" w:rsidP="000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 xml:space="preserve">При собі мати такі документи: </w:t>
      </w:r>
    </w:p>
    <w:p w:rsidR="0090126E" w:rsidRDefault="00CE09C3" w:rsidP="000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 xml:space="preserve">• паспорт; </w:t>
      </w:r>
    </w:p>
    <w:p w:rsidR="0090126E" w:rsidRDefault="00CE09C3" w:rsidP="000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 xml:space="preserve">• ідентифікаційний код; </w:t>
      </w:r>
    </w:p>
    <w:p w:rsidR="0090126E" w:rsidRDefault="000F3EA0" w:rsidP="000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CE09C3" w:rsidRPr="00A13AF4">
        <w:rPr>
          <w:rFonts w:ascii="Times New Roman" w:hAnsi="Times New Roman" w:cs="Times New Roman"/>
          <w:sz w:val="28"/>
          <w:szCs w:val="28"/>
        </w:rPr>
        <w:t xml:space="preserve">посвідчення, що підтверджує право на пільги (учасника бойових дій, інваліда війни або член сімей загиблих (померлих) під час проведення антитерористичної операції). </w:t>
      </w:r>
    </w:p>
    <w:p w:rsidR="0090126E" w:rsidRDefault="00CE09C3" w:rsidP="000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 xml:space="preserve">Документи подаються особисто, або уповноваженою особою. </w:t>
      </w:r>
    </w:p>
    <w:p w:rsidR="00EE0408" w:rsidRPr="00A13AF4" w:rsidRDefault="00CE09C3" w:rsidP="000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4">
        <w:rPr>
          <w:rFonts w:ascii="Times New Roman" w:hAnsi="Times New Roman" w:cs="Times New Roman"/>
          <w:sz w:val="28"/>
          <w:szCs w:val="28"/>
        </w:rPr>
        <w:t xml:space="preserve">Телефон для довідок </w:t>
      </w:r>
      <w:r w:rsidR="0090126E">
        <w:rPr>
          <w:rFonts w:ascii="Times New Roman" w:hAnsi="Times New Roman" w:cs="Times New Roman"/>
          <w:sz w:val="28"/>
          <w:szCs w:val="28"/>
        </w:rPr>
        <w:t xml:space="preserve">– </w:t>
      </w:r>
      <w:r w:rsidRPr="00A13AF4">
        <w:rPr>
          <w:rFonts w:ascii="Times New Roman" w:hAnsi="Times New Roman" w:cs="Times New Roman"/>
          <w:sz w:val="28"/>
          <w:szCs w:val="28"/>
        </w:rPr>
        <w:t>425-59-87</w:t>
      </w:r>
      <w:r w:rsidR="0090126E">
        <w:rPr>
          <w:rFonts w:ascii="Times New Roman" w:hAnsi="Times New Roman" w:cs="Times New Roman"/>
          <w:sz w:val="28"/>
          <w:szCs w:val="28"/>
        </w:rPr>
        <w:t>.</w:t>
      </w:r>
    </w:p>
    <w:sectPr w:rsidR="00EE0408" w:rsidRPr="00A13AF4" w:rsidSect="00424AFF">
      <w:pgSz w:w="11906" w:h="16838"/>
      <w:pgMar w:top="1135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09C3"/>
    <w:rsid w:val="00000931"/>
    <w:rsid w:val="000043F6"/>
    <w:rsid w:val="000121DC"/>
    <w:rsid w:val="00051289"/>
    <w:rsid w:val="0008156B"/>
    <w:rsid w:val="0008528B"/>
    <w:rsid w:val="0009331A"/>
    <w:rsid w:val="000B5EB7"/>
    <w:rsid w:val="000B78FB"/>
    <w:rsid w:val="000F3EA0"/>
    <w:rsid w:val="001472E9"/>
    <w:rsid w:val="001B4469"/>
    <w:rsid w:val="001C17E5"/>
    <w:rsid w:val="001C2D7A"/>
    <w:rsid w:val="001D093A"/>
    <w:rsid w:val="00215F89"/>
    <w:rsid w:val="002225A9"/>
    <w:rsid w:val="00250531"/>
    <w:rsid w:val="00253161"/>
    <w:rsid w:val="002637E9"/>
    <w:rsid w:val="002942B6"/>
    <w:rsid w:val="002D3467"/>
    <w:rsid w:val="002E34FE"/>
    <w:rsid w:val="0031590F"/>
    <w:rsid w:val="00315C7A"/>
    <w:rsid w:val="0031630C"/>
    <w:rsid w:val="00320B62"/>
    <w:rsid w:val="003212B1"/>
    <w:rsid w:val="00324771"/>
    <w:rsid w:val="003720A1"/>
    <w:rsid w:val="00424AFF"/>
    <w:rsid w:val="0046188C"/>
    <w:rsid w:val="004F6A92"/>
    <w:rsid w:val="00501C06"/>
    <w:rsid w:val="00517BB8"/>
    <w:rsid w:val="005645C6"/>
    <w:rsid w:val="00576E62"/>
    <w:rsid w:val="005B1B0C"/>
    <w:rsid w:val="005F3E17"/>
    <w:rsid w:val="0061295B"/>
    <w:rsid w:val="006348C5"/>
    <w:rsid w:val="00634DC9"/>
    <w:rsid w:val="006358C6"/>
    <w:rsid w:val="00652CFA"/>
    <w:rsid w:val="00671899"/>
    <w:rsid w:val="00677656"/>
    <w:rsid w:val="006F156C"/>
    <w:rsid w:val="00720A00"/>
    <w:rsid w:val="00720B70"/>
    <w:rsid w:val="00740183"/>
    <w:rsid w:val="007C61B6"/>
    <w:rsid w:val="007E7882"/>
    <w:rsid w:val="007F3D63"/>
    <w:rsid w:val="00826CD7"/>
    <w:rsid w:val="008A1C42"/>
    <w:rsid w:val="008C5F29"/>
    <w:rsid w:val="0090126E"/>
    <w:rsid w:val="0091196F"/>
    <w:rsid w:val="009320E3"/>
    <w:rsid w:val="009457C5"/>
    <w:rsid w:val="00966E29"/>
    <w:rsid w:val="009D67AE"/>
    <w:rsid w:val="009E3BFE"/>
    <w:rsid w:val="00A1344A"/>
    <w:rsid w:val="00A13AF4"/>
    <w:rsid w:val="00A431CC"/>
    <w:rsid w:val="00A81FE4"/>
    <w:rsid w:val="00A9357E"/>
    <w:rsid w:val="00AA4603"/>
    <w:rsid w:val="00AC60E2"/>
    <w:rsid w:val="00AE497F"/>
    <w:rsid w:val="00B25F10"/>
    <w:rsid w:val="00B27CB8"/>
    <w:rsid w:val="00B97ED6"/>
    <w:rsid w:val="00BA1463"/>
    <w:rsid w:val="00BE4DE7"/>
    <w:rsid w:val="00C02268"/>
    <w:rsid w:val="00C33D2C"/>
    <w:rsid w:val="00C35C49"/>
    <w:rsid w:val="00CD1F48"/>
    <w:rsid w:val="00CD67A0"/>
    <w:rsid w:val="00CE03D3"/>
    <w:rsid w:val="00CE09C3"/>
    <w:rsid w:val="00CE17CF"/>
    <w:rsid w:val="00D003C3"/>
    <w:rsid w:val="00D0288A"/>
    <w:rsid w:val="00D16BAB"/>
    <w:rsid w:val="00D868EA"/>
    <w:rsid w:val="00DA4969"/>
    <w:rsid w:val="00DC48AD"/>
    <w:rsid w:val="00DE3985"/>
    <w:rsid w:val="00E038B9"/>
    <w:rsid w:val="00E16764"/>
    <w:rsid w:val="00E45B96"/>
    <w:rsid w:val="00E526A1"/>
    <w:rsid w:val="00E82E1A"/>
    <w:rsid w:val="00E8711E"/>
    <w:rsid w:val="00EC3BCD"/>
    <w:rsid w:val="00EE0408"/>
    <w:rsid w:val="00F1643A"/>
    <w:rsid w:val="00F21272"/>
    <w:rsid w:val="00F8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9f9,#ff9,#cce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3D3B-2C07-46F0-B9FA-D2CFAAB5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Abakumova</dc:creator>
  <cp:keywords/>
  <dc:description/>
  <cp:lastModifiedBy>Yanchenkova</cp:lastModifiedBy>
  <cp:revision>140</cp:revision>
  <dcterms:created xsi:type="dcterms:W3CDTF">2019-10-02T06:44:00Z</dcterms:created>
  <dcterms:modified xsi:type="dcterms:W3CDTF">2019-11-28T10:19:00Z</dcterms:modified>
</cp:coreProperties>
</file>