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B8" w:rsidRPr="00F66581" w:rsidRDefault="00AB208D" w:rsidP="00F665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Столична юстиція інформує: </w:t>
      </w:r>
      <w:r w:rsidR="00B453B8" w:rsidRPr="00F66581">
        <w:rPr>
          <w:rFonts w:ascii="Times New Roman" w:hAnsi="Times New Roman" w:cs="Times New Roman"/>
          <w:b/>
          <w:sz w:val="28"/>
          <w:szCs w:val="28"/>
        </w:rPr>
        <w:t xml:space="preserve">Переведення дачних і садових будинків у </w:t>
      </w:r>
      <w:r w:rsidR="0026777D" w:rsidRPr="00F66581">
        <w:rPr>
          <w:rFonts w:ascii="Times New Roman" w:hAnsi="Times New Roman" w:cs="Times New Roman"/>
          <w:b/>
          <w:sz w:val="28"/>
          <w:szCs w:val="28"/>
        </w:rPr>
        <w:t>житлові</w:t>
      </w:r>
    </w:p>
    <w:p w:rsidR="0026777D" w:rsidRPr="00F66581" w:rsidRDefault="0026777D" w:rsidP="00F66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9EB" w:rsidRPr="00F66581" w:rsidRDefault="007879EB" w:rsidP="00F66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81">
        <w:rPr>
          <w:rFonts w:ascii="Times New Roman" w:hAnsi="Times New Roman" w:cs="Times New Roman"/>
          <w:sz w:val="28"/>
          <w:szCs w:val="28"/>
        </w:rPr>
        <w:t>Кабінет</w:t>
      </w:r>
      <w:r w:rsidR="00201B0A" w:rsidRPr="00F66581">
        <w:rPr>
          <w:rFonts w:ascii="Times New Roman" w:hAnsi="Times New Roman" w:cs="Times New Roman"/>
          <w:sz w:val="28"/>
          <w:szCs w:val="28"/>
        </w:rPr>
        <w:t>ом</w:t>
      </w:r>
      <w:r w:rsidRPr="00F66581">
        <w:rPr>
          <w:rFonts w:ascii="Times New Roman" w:hAnsi="Times New Roman" w:cs="Times New Roman"/>
          <w:sz w:val="28"/>
          <w:szCs w:val="28"/>
        </w:rPr>
        <w:t xml:space="preserve"> Міністрів України прийня</w:t>
      </w:r>
      <w:r w:rsidR="00201B0A" w:rsidRPr="00F66581">
        <w:rPr>
          <w:rFonts w:ascii="Times New Roman" w:hAnsi="Times New Roman" w:cs="Times New Roman"/>
          <w:sz w:val="28"/>
          <w:szCs w:val="28"/>
        </w:rPr>
        <w:t xml:space="preserve">то  постанову про зміну додатку </w:t>
      </w:r>
      <w:r w:rsidRPr="00F66581">
        <w:rPr>
          <w:rFonts w:ascii="Times New Roman" w:hAnsi="Times New Roman" w:cs="Times New Roman"/>
          <w:sz w:val="28"/>
          <w:szCs w:val="28"/>
        </w:rPr>
        <w:t xml:space="preserve"> 2 до Порядку переведення дачних і садових будинків, що відповідають державним будівельним нормам, в житлові будинки (№ 420 від 14 червня 2017 року). Даним додатком затверджено нову форму звіту. Сам же порядок переоформлення садових або дачних будинків у жилі встановлений постановою Кабінет Міністрів України № 321 від 29 квітня 2015 року.</w:t>
      </w:r>
    </w:p>
    <w:p w:rsidR="007879EB" w:rsidRPr="00F66581" w:rsidRDefault="007879EB" w:rsidP="00F66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81">
        <w:rPr>
          <w:rFonts w:ascii="Times New Roman" w:hAnsi="Times New Roman" w:cs="Times New Roman"/>
          <w:sz w:val="28"/>
          <w:szCs w:val="28"/>
        </w:rPr>
        <w:t>Якщо, право власності на такі об’єкти нерухомості офіційно не оформлено та не зареєстровано в реєстрі, в подальшому виникають проблеми при даруванні чи передачі у спадщину зазначених об’єктів, а також їх продажу, оскільки дана категорія відноситься до самочинно збудованих будівель. Тому, державою було надано можливість власникам таких будинків оформити право власності на них, шляхом державної реєстрації.</w:t>
      </w:r>
    </w:p>
    <w:p w:rsidR="0026777D" w:rsidRPr="00F66581" w:rsidRDefault="007879EB" w:rsidP="00F66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81">
        <w:rPr>
          <w:rFonts w:ascii="Times New Roman" w:hAnsi="Times New Roman" w:cs="Times New Roman"/>
          <w:sz w:val="28"/>
          <w:szCs w:val="28"/>
        </w:rPr>
        <w:t xml:space="preserve">Порядок оформлення права власності як на дачний, так і на садовий будинок є однаковими. Сьогодні дана процедура регулюється Законом України «Про державну реєстрацію речових прав на нерухоме майно та їх обтяжень» від 01.07.2004 № 1952-IV та Порядком державної реєстрації речових прав на нерухоме майно та їх обтяжень, затвердженого Постановою Кабінету Міністрів України від 25.12.2015 №1127 </w:t>
      </w:r>
    </w:p>
    <w:p w:rsidR="007879EB" w:rsidRPr="00F66581" w:rsidRDefault="007879EB" w:rsidP="00F66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81">
        <w:rPr>
          <w:rFonts w:ascii="Times New Roman" w:hAnsi="Times New Roman" w:cs="Times New Roman"/>
          <w:sz w:val="28"/>
          <w:szCs w:val="28"/>
        </w:rPr>
        <w:t>Для переведення дачного чи садового будинку у жилий будинок громадянин, який є його власником, або уповноважена ним особа подає до виконавчого органу сільської (селищної, міської) ради, а у разі, коли в сільській раді виконавчий орган не утворено, – сільському голові заяву, до якої додаються:</w:t>
      </w:r>
    </w:p>
    <w:p w:rsidR="007879EB" w:rsidRPr="00F66581" w:rsidRDefault="0026777D" w:rsidP="00F66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81">
        <w:rPr>
          <w:rFonts w:ascii="Times New Roman" w:hAnsi="Times New Roman" w:cs="Times New Roman"/>
          <w:sz w:val="28"/>
          <w:szCs w:val="28"/>
        </w:rPr>
        <w:t>По-перше-</w:t>
      </w:r>
      <w:r w:rsidR="007879EB" w:rsidRPr="00F66581">
        <w:rPr>
          <w:rFonts w:ascii="Times New Roman" w:hAnsi="Times New Roman" w:cs="Times New Roman"/>
          <w:sz w:val="28"/>
          <w:szCs w:val="28"/>
        </w:rPr>
        <w:t>копія документа про право власності на дачний чи садовий будинок, засвідчена в установленому порядку;</w:t>
      </w:r>
    </w:p>
    <w:p w:rsidR="007879EB" w:rsidRPr="00F66581" w:rsidRDefault="0026777D" w:rsidP="00F66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81">
        <w:rPr>
          <w:rFonts w:ascii="Times New Roman" w:hAnsi="Times New Roman" w:cs="Times New Roman"/>
          <w:sz w:val="28"/>
          <w:szCs w:val="28"/>
        </w:rPr>
        <w:t>По</w:t>
      </w:r>
      <w:r w:rsidR="00917FBD" w:rsidRPr="00F66581">
        <w:rPr>
          <w:rFonts w:ascii="Times New Roman" w:hAnsi="Times New Roman" w:cs="Times New Roman"/>
          <w:sz w:val="28"/>
          <w:szCs w:val="28"/>
        </w:rPr>
        <w:t>-</w:t>
      </w:r>
      <w:r w:rsidRPr="00F66581">
        <w:rPr>
          <w:rFonts w:ascii="Times New Roman" w:hAnsi="Times New Roman" w:cs="Times New Roman"/>
          <w:sz w:val="28"/>
          <w:szCs w:val="28"/>
        </w:rPr>
        <w:t>друге</w:t>
      </w:r>
      <w:r w:rsidR="00917FBD" w:rsidRPr="00F66581">
        <w:rPr>
          <w:rFonts w:ascii="Times New Roman" w:hAnsi="Times New Roman" w:cs="Times New Roman"/>
          <w:sz w:val="28"/>
          <w:szCs w:val="28"/>
        </w:rPr>
        <w:t xml:space="preserve"> </w:t>
      </w:r>
      <w:r w:rsidRPr="00F66581">
        <w:rPr>
          <w:rFonts w:ascii="Times New Roman" w:hAnsi="Times New Roman" w:cs="Times New Roman"/>
          <w:sz w:val="28"/>
          <w:szCs w:val="28"/>
        </w:rPr>
        <w:t xml:space="preserve">- </w:t>
      </w:r>
      <w:r w:rsidR="007879EB" w:rsidRPr="00F66581">
        <w:rPr>
          <w:rFonts w:ascii="Times New Roman" w:hAnsi="Times New Roman" w:cs="Times New Roman"/>
          <w:sz w:val="28"/>
          <w:szCs w:val="28"/>
        </w:rPr>
        <w:t>письмова згода співвласників (за наявності) на переведення такого будинку в жилий;</w:t>
      </w:r>
    </w:p>
    <w:p w:rsidR="007879EB" w:rsidRPr="00F66581" w:rsidRDefault="0026777D" w:rsidP="00F66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81">
        <w:rPr>
          <w:rFonts w:ascii="Times New Roman" w:hAnsi="Times New Roman" w:cs="Times New Roman"/>
          <w:sz w:val="28"/>
          <w:szCs w:val="28"/>
        </w:rPr>
        <w:t xml:space="preserve">А також, </w:t>
      </w:r>
      <w:r w:rsidR="007879EB" w:rsidRPr="00F66581">
        <w:rPr>
          <w:rFonts w:ascii="Times New Roman" w:hAnsi="Times New Roman" w:cs="Times New Roman"/>
          <w:sz w:val="28"/>
          <w:szCs w:val="28"/>
        </w:rPr>
        <w:t>звіт про проведення технічного огляду дачного чи садового будинку з висновком про його відповідність державним будівельним нормам</w:t>
      </w:r>
    </w:p>
    <w:p w:rsidR="007879EB" w:rsidRPr="00F66581" w:rsidRDefault="007879EB" w:rsidP="00F66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81">
        <w:rPr>
          <w:rFonts w:ascii="Times New Roman" w:hAnsi="Times New Roman" w:cs="Times New Roman"/>
          <w:sz w:val="28"/>
          <w:szCs w:val="28"/>
        </w:rPr>
        <w:t>За результатами розгляду заяви та доданих до неї документів уповноважений орган протягом місяця з дня їх надходження приймає рішення про переведення дачного чи садового будинку у жилий будинок або про відмову в такому переведенні.</w:t>
      </w:r>
    </w:p>
    <w:p w:rsidR="007879EB" w:rsidRPr="00F66581" w:rsidRDefault="007879EB" w:rsidP="00F66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81">
        <w:rPr>
          <w:rFonts w:ascii="Times New Roman" w:hAnsi="Times New Roman" w:cs="Times New Roman"/>
          <w:sz w:val="28"/>
          <w:szCs w:val="28"/>
        </w:rPr>
        <w:t>Місцева рада у триденний строк з дня прийняття рішення про переведення дачних і садових будинків, що відповідають державним будівельним нормам, у жилі будинки видає або надсилає власникові рекомендованим листом з описом вкладення рішення про переведення дачного чи садового будинку у жилий будинок із зазначенням його адреси (рішення про відмову в переведенні разом з поданими документами).</w:t>
      </w:r>
    </w:p>
    <w:p w:rsidR="007879EB" w:rsidRPr="00F66581" w:rsidRDefault="007879EB" w:rsidP="00F66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81">
        <w:rPr>
          <w:rFonts w:ascii="Times New Roman" w:hAnsi="Times New Roman" w:cs="Times New Roman"/>
          <w:sz w:val="28"/>
          <w:szCs w:val="28"/>
        </w:rPr>
        <w:t>Рішення про переведення є підставою для внесення відповідних змін до Державного реєстру речових прав на нерухоме майно в порядку, визначеному законодавством.У разі відмови в переведенні дачного чи садового будинку у жилий будинок власник має право повторно подати документи, після усунення причин, що стали підставою для прийняття такого рішення.</w:t>
      </w:r>
    </w:p>
    <w:p w:rsidR="00917FBD" w:rsidRPr="00F66581" w:rsidRDefault="00917FBD" w:rsidP="00F66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FBD" w:rsidRPr="00F66581" w:rsidRDefault="00917FBD" w:rsidP="00F665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7FBD" w:rsidRPr="00F66581" w:rsidRDefault="00F66581" w:rsidP="00F665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581">
        <w:rPr>
          <w:rFonts w:ascii="Times New Roman" w:hAnsi="Times New Roman" w:cs="Times New Roman"/>
          <w:bCs/>
          <w:sz w:val="24"/>
          <w:szCs w:val="24"/>
        </w:rPr>
        <w:t>П</w:t>
      </w:r>
      <w:r w:rsidR="00917FBD" w:rsidRPr="00F66581">
        <w:rPr>
          <w:rFonts w:ascii="Times New Roman" w:hAnsi="Times New Roman" w:cs="Times New Roman"/>
          <w:bCs/>
          <w:sz w:val="24"/>
          <w:szCs w:val="24"/>
        </w:rPr>
        <w:t xml:space="preserve">ровідний спеціаліст відділу взаємодії </w:t>
      </w:r>
    </w:p>
    <w:p w:rsidR="00917FBD" w:rsidRPr="00F66581" w:rsidRDefault="00917FBD" w:rsidP="00F665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581">
        <w:rPr>
          <w:rFonts w:ascii="Times New Roman" w:hAnsi="Times New Roman" w:cs="Times New Roman"/>
          <w:bCs/>
          <w:sz w:val="24"/>
          <w:szCs w:val="24"/>
        </w:rPr>
        <w:t xml:space="preserve">з суб’єктами державної реєстрації та </w:t>
      </w:r>
    </w:p>
    <w:p w:rsidR="00917FBD" w:rsidRPr="00F66581" w:rsidRDefault="00917FBD" w:rsidP="00F665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581">
        <w:rPr>
          <w:rFonts w:ascii="Times New Roman" w:hAnsi="Times New Roman" w:cs="Times New Roman"/>
          <w:bCs/>
          <w:sz w:val="24"/>
          <w:szCs w:val="24"/>
        </w:rPr>
        <w:t xml:space="preserve">підвищення кваліфікації державних реєстраторів </w:t>
      </w:r>
    </w:p>
    <w:p w:rsidR="00917FBD" w:rsidRPr="00F66581" w:rsidRDefault="00917FBD" w:rsidP="00F665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581">
        <w:rPr>
          <w:rFonts w:ascii="Times New Roman" w:hAnsi="Times New Roman" w:cs="Times New Roman"/>
          <w:bCs/>
          <w:sz w:val="24"/>
          <w:szCs w:val="24"/>
        </w:rPr>
        <w:t xml:space="preserve">Управління державної реєстрації </w:t>
      </w:r>
    </w:p>
    <w:p w:rsidR="00917FBD" w:rsidRPr="00F66581" w:rsidRDefault="00917FBD" w:rsidP="00F665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581">
        <w:rPr>
          <w:rFonts w:ascii="Times New Roman" w:hAnsi="Times New Roman" w:cs="Times New Roman"/>
          <w:bCs/>
          <w:sz w:val="24"/>
          <w:szCs w:val="24"/>
        </w:rPr>
        <w:t xml:space="preserve">Головного територіального управління юстиції </w:t>
      </w:r>
    </w:p>
    <w:p w:rsidR="00917FBD" w:rsidRPr="00F66581" w:rsidRDefault="00917FBD" w:rsidP="00F665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581">
        <w:rPr>
          <w:rFonts w:ascii="Times New Roman" w:hAnsi="Times New Roman" w:cs="Times New Roman"/>
          <w:bCs/>
          <w:sz w:val="24"/>
          <w:szCs w:val="24"/>
        </w:rPr>
        <w:t xml:space="preserve">у  місті Києві                                                               </w:t>
      </w:r>
      <w:bookmarkStart w:id="0" w:name="_GoBack"/>
      <w:bookmarkEnd w:id="0"/>
      <w:r w:rsidR="00F66581" w:rsidRPr="00F6658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66581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F66581">
        <w:rPr>
          <w:rFonts w:ascii="Times New Roman" w:hAnsi="Times New Roman" w:cs="Times New Roman"/>
          <w:bCs/>
          <w:sz w:val="24"/>
          <w:szCs w:val="24"/>
        </w:rPr>
        <w:t xml:space="preserve">Марина ДЕМЧЕНКО                                                                          </w:t>
      </w:r>
    </w:p>
    <w:p w:rsidR="00917FBD" w:rsidRPr="00F66581" w:rsidRDefault="00917FBD" w:rsidP="00F66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17FBD" w:rsidRPr="00F66581" w:rsidRDefault="00917FBD" w:rsidP="00F66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434" w:rsidRPr="00F66581" w:rsidRDefault="00A14434" w:rsidP="00F66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4434" w:rsidRPr="00F66581" w:rsidSect="00347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099C"/>
    <w:rsid w:val="00090DBE"/>
    <w:rsid w:val="000C099C"/>
    <w:rsid w:val="001C0617"/>
    <w:rsid w:val="00201B0A"/>
    <w:rsid w:val="0026777D"/>
    <w:rsid w:val="00275CCC"/>
    <w:rsid w:val="003473FD"/>
    <w:rsid w:val="00505783"/>
    <w:rsid w:val="007879EB"/>
    <w:rsid w:val="00790A43"/>
    <w:rsid w:val="00912AB0"/>
    <w:rsid w:val="00917FBD"/>
    <w:rsid w:val="0095172D"/>
    <w:rsid w:val="00A14434"/>
    <w:rsid w:val="00AB208D"/>
    <w:rsid w:val="00B453B8"/>
    <w:rsid w:val="00D703DD"/>
    <w:rsid w:val="00F66581"/>
    <w:rsid w:val="00FF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2097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6</cp:revision>
  <cp:lastPrinted>2019-09-30T07:29:00Z</cp:lastPrinted>
  <dcterms:created xsi:type="dcterms:W3CDTF">2019-10-04T06:33:00Z</dcterms:created>
  <dcterms:modified xsi:type="dcterms:W3CDTF">2019-10-08T13:37:00Z</dcterms:modified>
</cp:coreProperties>
</file>