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B41" w:rsidRPr="004A0B41" w:rsidRDefault="004A0B41" w:rsidP="004A0B41">
      <w:pPr>
        <w:pStyle w:val="a6"/>
        <w:ind w:firstLine="851"/>
        <w:contextualSpacing/>
        <w:jc w:val="both"/>
        <w:rPr>
          <w:sz w:val="28"/>
          <w:szCs w:val="28"/>
          <w:lang w:val="uk-UA"/>
        </w:rPr>
      </w:pPr>
      <w:r w:rsidRPr="004A0B41">
        <w:rPr>
          <w:sz w:val="28"/>
          <w:szCs w:val="28"/>
          <w:lang w:val="uk-UA"/>
        </w:rPr>
        <w:t xml:space="preserve">08 листопада 2018 року в приміщенні Подільської районної в місті Києві державної адміністрації відбулась нарада за темою: </w:t>
      </w:r>
      <w:proofErr w:type="spellStart"/>
      <w:r w:rsidRPr="004A0B41">
        <w:rPr>
          <w:sz w:val="28"/>
          <w:szCs w:val="28"/>
          <w:lang w:val="uk-UA"/>
        </w:rPr>
        <w:t>“Аналіз</w:t>
      </w:r>
      <w:proofErr w:type="spellEnd"/>
      <w:r w:rsidRPr="004A0B41">
        <w:rPr>
          <w:sz w:val="28"/>
          <w:szCs w:val="28"/>
          <w:lang w:val="uk-UA"/>
        </w:rPr>
        <w:t xml:space="preserve"> виробничого травматизму на підприємствах  Подільського району за період ІІІ квартал 2018 </w:t>
      </w:r>
      <w:proofErr w:type="spellStart"/>
      <w:r w:rsidRPr="004A0B41">
        <w:rPr>
          <w:sz w:val="28"/>
          <w:szCs w:val="28"/>
          <w:lang w:val="uk-UA"/>
        </w:rPr>
        <w:t>року”</w:t>
      </w:r>
      <w:proofErr w:type="spellEnd"/>
      <w:r w:rsidRPr="004A0B41">
        <w:rPr>
          <w:sz w:val="28"/>
          <w:szCs w:val="28"/>
          <w:lang w:val="uk-UA"/>
        </w:rPr>
        <w:t xml:space="preserve">. </w:t>
      </w:r>
    </w:p>
    <w:p w:rsidR="004A0B41" w:rsidRDefault="004A0B41" w:rsidP="004A0B41">
      <w:pPr>
        <w:pStyle w:val="a6"/>
        <w:ind w:firstLine="851"/>
        <w:contextualSpacing/>
        <w:jc w:val="both"/>
        <w:rPr>
          <w:sz w:val="28"/>
          <w:szCs w:val="28"/>
          <w:lang w:val="uk-UA"/>
        </w:rPr>
      </w:pPr>
      <w:r w:rsidRPr="004A0B41">
        <w:rPr>
          <w:rStyle w:val="0pt"/>
          <w:b w:val="0"/>
          <w:sz w:val="28"/>
          <w:szCs w:val="28"/>
        </w:rPr>
        <w:t>Провів нараду перший заступник голови Дубовик Микола Григорович, який</w:t>
      </w:r>
      <w:r w:rsidRPr="004A0B41">
        <w:rPr>
          <w:rStyle w:val="0pt"/>
          <w:sz w:val="28"/>
          <w:szCs w:val="28"/>
        </w:rPr>
        <w:t xml:space="preserve"> з</w:t>
      </w:r>
      <w:r w:rsidRPr="004A0B41">
        <w:rPr>
          <w:sz w:val="28"/>
          <w:szCs w:val="28"/>
          <w:lang w:val="uk-UA"/>
        </w:rPr>
        <w:t>вернув увагу на те</w:t>
      </w:r>
      <w:r w:rsidR="00CE359F">
        <w:rPr>
          <w:sz w:val="28"/>
          <w:szCs w:val="28"/>
          <w:lang w:val="uk-UA"/>
        </w:rPr>
        <w:t>,</w:t>
      </w:r>
      <w:r w:rsidRPr="004A0B41">
        <w:rPr>
          <w:sz w:val="28"/>
          <w:szCs w:val="28"/>
          <w:lang w:val="uk-UA"/>
        </w:rPr>
        <w:t xml:space="preserve"> що створення безпечних умов праці на підприємствах всіх форм власності було, є і залишається одним з головних пріоритетів. Також важливу роль в досягненні цієї мети відіграє вміле застосування адміністративних, дисциплінарних заходів до працівників, їхнє моральне і обов’язково матеріальне стимулювання, таке як доплата працівникам за здоровий спосіб життя у відповідності до європейських стандартів. Звернувся до відповідальних за охорону праці на підприємствах, установах та організаціях забезпечувати ефективне функціонування охорони праці на кожному підприємстві та вживати вичерпних заходів, які дадуть змогу запобігати нещасним випадкам і професійним захворюванням</w:t>
      </w:r>
      <w:r>
        <w:rPr>
          <w:sz w:val="28"/>
          <w:szCs w:val="28"/>
          <w:lang w:val="uk-UA"/>
        </w:rPr>
        <w:t>.</w:t>
      </w:r>
    </w:p>
    <w:p w:rsidR="004A0B41" w:rsidRPr="004A0B41" w:rsidRDefault="004A0B41" w:rsidP="004A0B41">
      <w:pPr>
        <w:pStyle w:val="a6"/>
        <w:ind w:firstLine="851"/>
        <w:contextualSpacing/>
        <w:jc w:val="both"/>
        <w:rPr>
          <w:sz w:val="28"/>
          <w:szCs w:val="28"/>
        </w:rPr>
      </w:pPr>
      <w:r w:rsidRPr="004A0B41">
        <w:rPr>
          <w:sz w:val="28"/>
          <w:szCs w:val="28"/>
          <w:lang w:val="uk-UA"/>
        </w:rPr>
        <w:t>Під час наради, начальник відділу організації профілактичної роботи та</w:t>
      </w:r>
      <w:r w:rsidRPr="004A0B41">
        <w:rPr>
          <w:sz w:val="28"/>
          <w:szCs w:val="28"/>
        </w:rPr>
        <w:t> </w:t>
      </w:r>
      <w:r w:rsidRPr="004A0B41">
        <w:rPr>
          <w:sz w:val="28"/>
          <w:szCs w:val="28"/>
          <w:lang w:val="uk-UA"/>
        </w:rPr>
        <w:t xml:space="preserve"> страховий експерт Управління виконавчої дирекції Фонду соціального страхування від нещасних випадків та профзахворювань України в місті Києві Олена </w:t>
      </w:r>
      <w:proofErr w:type="spellStart"/>
      <w:r w:rsidRPr="004A0B41">
        <w:rPr>
          <w:sz w:val="28"/>
          <w:szCs w:val="28"/>
          <w:lang w:val="uk-UA"/>
        </w:rPr>
        <w:t>Бочарова</w:t>
      </w:r>
      <w:proofErr w:type="spellEnd"/>
      <w:r w:rsidRPr="004A0B41">
        <w:rPr>
          <w:sz w:val="28"/>
          <w:szCs w:val="28"/>
          <w:lang w:val="uk-UA"/>
        </w:rPr>
        <w:t xml:space="preserve"> представила статистику виробничого травматизму за вказаний період на підприємствах Подільського району. </w:t>
      </w:r>
      <w:r w:rsidRPr="004A0B41">
        <w:rPr>
          <w:sz w:val="28"/>
          <w:szCs w:val="28"/>
        </w:rPr>
        <w:t xml:space="preserve">Так, </w:t>
      </w:r>
      <w:proofErr w:type="spellStart"/>
      <w:r w:rsidRPr="004A0B41">
        <w:rPr>
          <w:sz w:val="28"/>
          <w:szCs w:val="28"/>
        </w:rPr>
        <w:t>загальний</w:t>
      </w:r>
      <w:proofErr w:type="spellEnd"/>
      <w:r w:rsidRPr="004A0B41">
        <w:rPr>
          <w:sz w:val="28"/>
          <w:szCs w:val="28"/>
        </w:rPr>
        <w:t xml:space="preserve"> травматизм по </w:t>
      </w:r>
      <w:proofErr w:type="spellStart"/>
      <w:r w:rsidRPr="004A0B41">
        <w:rPr>
          <w:sz w:val="28"/>
          <w:szCs w:val="28"/>
        </w:rPr>
        <w:t>місту</w:t>
      </w:r>
      <w:proofErr w:type="spellEnd"/>
      <w:r w:rsidRPr="004A0B41">
        <w:rPr>
          <w:sz w:val="28"/>
          <w:szCs w:val="28"/>
        </w:rPr>
        <w:t xml:space="preserve"> </w:t>
      </w:r>
      <w:proofErr w:type="spellStart"/>
      <w:r w:rsidRPr="004A0B41">
        <w:rPr>
          <w:sz w:val="28"/>
          <w:szCs w:val="28"/>
        </w:rPr>
        <w:t>Києву</w:t>
      </w:r>
      <w:proofErr w:type="spellEnd"/>
      <w:r w:rsidRPr="004A0B41">
        <w:rPr>
          <w:sz w:val="28"/>
          <w:szCs w:val="28"/>
        </w:rPr>
        <w:t xml:space="preserve"> </w:t>
      </w:r>
      <w:proofErr w:type="spellStart"/>
      <w:r w:rsidRPr="004A0B41">
        <w:rPr>
          <w:sz w:val="28"/>
          <w:szCs w:val="28"/>
        </w:rPr>
        <w:t>зменшився</w:t>
      </w:r>
      <w:proofErr w:type="spellEnd"/>
      <w:r w:rsidRPr="004A0B41">
        <w:rPr>
          <w:sz w:val="28"/>
          <w:szCs w:val="28"/>
        </w:rPr>
        <w:t xml:space="preserve"> на 235 </w:t>
      </w:r>
      <w:proofErr w:type="spellStart"/>
      <w:r w:rsidRPr="004A0B41">
        <w:rPr>
          <w:sz w:val="28"/>
          <w:szCs w:val="28"/>
        </w:rPr>
        <w:t>випадків</w:t>
      </w:r>
      <w:proofErr w:type="spellEnd"/>
      <w:r w:rsidRPr="004A0B41">
        <w:rPr>
          <w:sz w:val="28"/>
          <w:szCs w:val="28"/>
        </w:rPr>
        <w:t xml:space="preserve">, </w:t>
      </w:r>
      <w:r w:rsidRPr="004A0B41">
        <w:rPr>
          <w:sz w:val="28"/>
          <w:szCs w:val="28"/>
          <w:lang w:val="uk-UA"/>
        </w:rPr>
        <w:t xml:space="preserve"> </w:t>
      </w:r>
      <w:proofErr w:type="spellStart"/>
      <w:r w:rsidRPr="004A0B41">
        <w:rPr>
          <w:sz w:val="28"/>
          <w:szCs w:val="28"/>
        </w:rPr>
        <w:t>що</w:t>
      </w:r>
      <w:proofErr w:type="spellEnd"/>
      <w:r w:rsidRPr="004A0B41">
        <w:rPr>
          <w:sz w:val="28"/>
          <w:szCs w:val="28"/>
        </w:rPr>
        <w:t xml:space="preserve"> на 43 </w:t>
      </w:r>
      <w:proofErr w:type="spellStart"/>
      <w:r w:rsidRPr="004A0B41">
        <w:rPr>
          <w:sz w:val="28"/>
          <w:szCs w:val="28"/>
        </w:rPr>
        <w:t>менше</w:t>
      </w:r>
      <w:proofErr w:type="spellEnd"/>
      <w:r w:rsidRPr="004A0B41">
        <w:rPr>
          <w:sz w:val="28"/>
          <w:szCs w:val="28"/>
        </w:rPr>
        <w:t xml:space="preserve"> у </w:t>
      </w:r>
      <w:proofErr w:type="spellStart"/>
      <w:r w:rsidRPr="004A0B41">
        <w:rPr>
          <w:sz w:val="28"/>
          <w:szCs w:val="28"/>
        </w:rPr>
        <w:t>порівнянні</w:t>
      </w:r>
      <w:proofErr w:type="spellEnd"/>
      <w:r w:rsidRPr="004A0B41">
        <w:rPr>
          <w:sz w:val="28"/>
          <w:szCs w:val="28"/>
        </w:rPr>
        <w:t xml:space="preserve"> </w:t>
      </w:r>
      <w:proofErr w:type="spellStart"/>
      <w:r w:rsidRPr="004A0B41">
        <w:rPr>
          <w:sz w:val="28"/>
          <w:szCs w:val="28"/>
        </w:rPr>
        <w:t>з</w:t>
      </w:r>
      <w:proofErr w:type="spellEnd"/>
      <w:r w:rsidRPr="004A0B41">
        <w:rPr>
          <w:sz w:val="28"/>
          <w:szCs w:val="28"/>
        </w:rPr>
        <w:t xml:space="preserve"> </w:t>
      </w:r>
      <w:proofErr w:type="spellStart"/>
      <w:r w:rsidRPr="004A0B41">
        <w:rPr>
          <w:sz w:val="28"/>
          <w:szCs w:val="28"/>
        </w:rPr>
        <w:t>минулим</w:t>
      </w:r>
      <w:proofErr w:type="spellEnd"/>
      <w:r w:rsidRPr="004A0B41">
        <w:rPr>
          <w:sz w:val="28"/>
          <w:szCs w:val="28"/>
        </w:rPr>
        <w:t xml:space="preserve"> роком, </w:t>
      </w:r>
      <w:proofErr w:type="spellStart"/>
      <w:r w:rsidRPr="004A0B41">
        <w:rPr>
          <w:sz w:val="28"/>
          <w:szCs w:val="28"/>
        </w:rPr>
        <w:t>щодо</w:t>
      </w:r>
      <w:proofErr w:type="spellEnd"/>
      <w:proofErr w:type="gramStart"/>
      <w:r w:rsidRPr="004A0B41">
        <w:rPr>
          <w:sz w:val="28"/>
          <w:szCs w:val="28"/>
        </w:rPr>
        <w:t xml:space="preserve"> П</w:t>
      </w:r>
      <w:proofErr w:type="spellStart"/>
      <w:proofErr w:type="gramEnd"/>
      <w:r w:rsidRPr="004A0B41">
        <w:rPr>
          <w:sz w:val="28"/>
          <w:szCs w:val="28"/>
          <w:lang w:val="uk-UA"/>
        </w:rPr>
        <w:t>одільського</w:t>
      </w:r>
      <w:proofErr w:type="spellEnd"/>
      <w:r w:rsidRPr="004A0B41">
        <w:rPr>
          <w:sz w:val="28"/>
          <w:szCs w:val="28"/>
        </w:rPr>
        <w:t xml:space="preserve"> району – </w:t>
      </w:r>
      <w:r w:rsidRPr="004A0B41">
        <w:rPr>
          <w:sz w:val="28"/>
          <w:szCs w:val="28"/>
          <w:lang w:val="uk-UA"/>
        </w:rPr>
        <w:t xml:space="preserve">31 людина травмована, що на 15 </w:t>
      </w:r>
      <w:proofErr w:type="spellStart"/>
      <w:r w:rsidRPr="004A0B41">
        <w:rPr>
          <w:sz w:val="28"/>
          <w:szCs w:val="28"/>
        </w:rPr>
        <w:t>випадк</w:t>
      </w:r>
      <w:r w:rsidRPr="004A0B41">
        <w:rPr>
          <w:sz w:val="28"/>
          <w:szCs w:val="28"/>
          <w:lang w:val="uk-UA"/>
        </w:rPr>
        <w:t>ів</w:t>
      </w:r>
      <w:proofErr w:type="spellEnd"/>
      <w:r w:rsidRPr="004A0B41">
        <w:rPr>
          <w:sz w:val="28"/>
          <w:szCs w:val="28"/>
          <w:lang w:val="uk-UA"/>
        </w:rPr>
        <w:t xml:space="preserve"> більше ніж </w:t>
      </w:r>
      <w:r w:rsidRPr="004A0B41">
        <w:rPr>
          <w:sz w:val="28"/>
          <w:szCs w:val="28"/>
        </w:rPr>
        <w:t>за т</w:t>
      </w:r>
      <w:proofErr w:type="spellStart"/>
      <w:r w:rsidRPr="004A0B41">
        <w:rPr>
          <w:sz w:val="28"/>
          <w:szCs w:val="28"/>
          <w:lang w:val="uk-UA"/>
        </w:rPr>
        <w:t>аки</w:t>
      </w:r>
      <w:r w:rsidRPr="004A0B41">
        <w:rPr>
          <w:sz w:val="28"/>
          <w:szCs w:val="28"/>
        </w:rPr>
        <w:t>й</w:t>
      </w:r>
      <w:proofErr w:type="spellEnd"/>
      <w:r w:rsidRPr="004A0B41">
        <w:rPr>
          <w:sz w:val="28"/>
          <w:szCs w:val="28"/>
        </w:rPr>
        <w:t xml:space="preserve"> же </w:t>
      </w:r>
      <w:proofErr w:type="spellStart"/>
      <w:r w:rsidRPr="004A0B41">
        <w:rPr>
          <w:sz w:val="28"/>
          <w:szCs w:val="28"/>
        </w:rPr>
        <w:t>період</w:t>
      </w:r>
      <w:proofErr w:type="spellEnd"/>
      <w:r w:rsidRPr="004A0B41">
        <w:rPr>
          <w:sz w:val="28"/>
          <w:szCs w:val="28"/>
          <w:lang w:val="uk-UA"/>
        </w:rPr>
        <w:t xml:space="preserve"> 2017 року</w:t>
      </w:r>
      <w:r w:rsidR="002100CA">
        <w:rPr>
          <w:sz w:val="28"/>
          <w:szCs w:val="28"/>
          <w:lang w:val="uk-UA"/>
        </w:rPr>
        <w:t>.</w:t>
      </w:r>
    </w:p>
    <w:p w:rsidR="004A0B41" w:rsidRPr="002100CA" w:rsidRDefault="004A0B41" w:rsidP="004A0B41">
      <w:pPr>
        <w:pStyle w:val="a6"/>
        <w:ind w:firstLine="851"/>
        <w:contextualSpacing/>
        <w:jc w:val="both"/>
        <w:rPr>
          <w:sz w:val="28"/>
          <w:szCs w:val="28"/>
          <w:lang w:val="uk-UA"/>
        </w:rPr>
      </w:pPr>
      <w:r w:rsidRPr="004A0B41">
        <w:rPr>
          <w:sz w:val="28"/>
          <w:szCs w:val="28"/>
          <w:lang w:val="uk-UA"/>
        </w:rPr>
        <w:t>Заступник начальника управління  начальник відділу</w:t>
      </w:r>
      <w:r w:rsidRPr="004A0B41">
        <w:rPr>
          <w:rStyle w:val="a5"/>
          <w:sz w:val="28"/>
          <w:szCs w:val="28"/>
        </w:rPr>
        <w:t xml:space="preserve"> </w:t>
      </w:r>
      <w:proofErr w:type="spellStart"/>
      <w:r w:rsidRPr="004A0B41">
        <w:rPr>
          <w:rStyle w:val="a5"/>
          <w:b w:val="0"/>
          <w:sz w:val="28"/>
          <w:szCs w:val="28"/>
        </w:rPr>
        <w:t>нагляду</w:t>
      </w:r>
      <w:proofErr w:type="spellEnd"/>
      <w:r w:rsidRPr="004A0B41">
        <w:rPr>
          <w:rStyle w:val="a5"/>
          <w:sz w:val="28"/>
          <w:szCs w:val="28"/>
        </w:rPr>
        <w:t xml:space="preserve"> </w:t>
      </w:r>
      <w:r w:rsidRPr="004A0B41">
        <w:rPr>
          <w:rStyle w:val="a5"/>
          <w:b w:val="0"/>
          <w:sz w:val="28"/>
          <w:szCs w:val="28"/>
        </w:rPr>
        <w:t xml:space="preserve">на </w:t>
      </w:r>
      <w:proofErr w:type="spellStart"/>
      <w:r w:rsidRPr="004A0B41">
        <w:rPr>
          <w:rStyle w:val="a5"/>
          <w:b w:val="0"/>
          <w:sz w:val="28"/>
          <w:szCs w:val="28"/>
        </w:rPr>
        <w:t>транспорті</w:t>
      </w:r>
      <w:proofErr w:type="spellEnd"/>
      <w:r w:rsidRPr="004A0B41">
        <w:rPr>
          <w:rStyle w:val="a5"/>
          <w:sz w:val="28"/>
          <w:szCs w:val="28"/>
        </w:rPr>
        <w:t xml:space="preserve"> </w:t>
      </w:r>
      <w:r w:rsidRPr="004A0B41">
        <w:rPr>
          <w:sz w:val="28"/>
          <w:szCs w:val="28"/>
          <w:lang w:val="uk-UA"/>
        </w:rPr>
        <w:t xml:space="preserve"> та  зв’язку управління нагляду в промисловості і на об’єктах підвищеної небезпеки </w:t>
      </w:r>
      <w:r w:rsidRPr="004A0B41">
        <w:rPr>
          <w:color w:val="000000"/>
          <w:spacing w:val="2"/>
          <w:sz w:val="28"/>
          <w:szCs w:val="28"/>
          <w:lang w:val="uk-UA"/>
        </w:rPr>
        <w:t xml:space="preserve">Головного управління </w:t>
      </w:r>
      <w:proofErr w:type="spellStart"/>
      <w:r w:rsidRPr="002100CA">
        <w:rPr>
          <w:sz w:val="28"/>
          <w:szCs w:val="28"/>
          <w:lang w:val="uk-UA"/>
        </w:rPr>
        <w:t>Держпраці</w:t>
      </w:r>
      <w:proofErr w:type="spellEnd"/>
      <w:r w:rsidRPr="002100CA">
        <w:rPr>
          <w:sz w:val="28"/>
          <w:szCs w:val="28"/>
          <w:lang w:val="uk-UA"/>
        </w:rPr>
        <w:t xml:space="preserve"> у Київській області -  Світлана </w:t>
      </w:r>
      <w:proofErr w:type="spellStart"/>
      <w:r w:rsidRPr="002100CA">
        <w:rPr>
          <w:sz w:val="28"/>
          <w:szCs w:val="28"/>
          <w:lang w:val="uk-UA"/>
        </w:rPr>
        <w:t>Грузевич</w:t>
      </w:r>
      <w:proofErr w:type="spellEnd"/>
      <w:r w:rsidRPr="002100CA">
        <w:rPr>
          <w:sz w:val="28"/>
          <w:szCs w:val="28"/>
          <w:lang w:val="uk-UA"/>
        </w:rPr>
        <w:t xml:space="preserve"> привела статистику виробничого травматизму за ІІІ квартал 2018 року на підприємствах міста Києва. Відтак, виробничий травматизм за причинами виникнення викладено наступним чином: 69,4% - організаційні причини (163 випадки); 21,7% - психофізіологічні (51 випадок); 8,9% технічні причини (21 випадок). За видами подій найбільше було  травмованих з причини падіння 46%, обрушення конструкцій та будівель 7,7%, дія предметів і деталей, що рухаються 17,0%, ДТП 14%, дія підвищених температур 2,1%, та інші види 7,6%. Окремо виділені такі події, як навмисне вбивство або травма, заподіяна іншою особою – 2,6%.</w:t>
      </w:r>
    </w:p>
    <w:p w:rsidR="00200AB7" w:rsidRPr="002100CA" w:rsidRDefault="00200AB7" w:rsidP="004A0B41">
      <w:pPr>
        <w:pStyle w:val="a6"/>
        <w:ind w:firstLine="851"/>
        <w:contextualSpacing/>
        <w:jc w:val="both"/>
        <w:rPr>
          <w:sz w:val="28"/>
          <w:szCs w:val="28"/>
          <w:lang w:val="uk-UA"/>
        </w:rPr>
      </w:pPr>
      <w:r w:rsidRPr="002100CA">
        <w:rPr>
          <w:sz w:val="28"/>
          <w:szCs w:val="28"/>
          <w:lang w:val="uk-UA"/>
        </w:rPr>
        <w:t>Також Валентина Тимошенко надала присутнім чіткі роз’яснення щодо проведення медичної реабілітації працюючих застрахованих осіб на випадок оперативних втручань та інше.</w:t>
      </w:r>
    </w:p>
    <w:p w:rsidR="004A0B41" w:rsidRPr="002100CA" w:rsidRDefault="004A0B41" w:rsidP="004A0B41">
      <w:pPr>
        <w:pStyle w:val="a6"/>
        <w:ind w:firstLine="851"/>
        <w:contextualSpacing/>
        <w:jc w:val="both"/>
        <w:rPr>
          <w:sz w:val="28"/>
          <w:szCs w:val="28"/>
          <w:lang w:val="uk-UA"/>
        </w:rPr>
      </w:pPr>
      <w:r w:rsidRPr="002100CA">
        <w:rPr>
          <w:sz w:val="28"/>
          <w:szCs w:val="28"/>
          <w:lang w:val="uk-UA"/>
        </w:rPr>
        <w:t xml:space="preserve">Дмитро Матвійчук - </w:t>
      </w:r>
      <w:r w:rsidR="00200AB7" w:rsidRPr="002100CA">
        <w:rPr>
          <w:sz w:val="28"/>
          <w:szCs w:val="28"/>
          <w:lang w:val="uk-UA"/>
        </w:rPr>
        <w:t xml:space="preserve">Головний редактор журналу державного підприємства </w:t>
      </w:r>
      <w:proofErr w:type="spellStart"/>
      <w:r w:rsidR="00200AB7" w:rsidRPr="002100CA">
        <w:rPr>
          <w:sz w:val="28"/>
          <w:szCs w:val="28"/>
          <w:lang w:val="uk-UA"/>
        </w:rPr>
        <w:t>“Редакції</w:t>
      </w:r>
      <w:proofErr w:type="spellEnd"/>
      <w:r w:rsidR="00200AB7" w:rsidRPr="002100CA">
        <w:rPr>
          <w:sz w:val="28"/>
          <w:szCs w:val="28"/>
          <w:lang w:val="uk-UA"/>
        </w:rPr>
        <w:t xml:space="preserve"> журналу </w:t>
      </w:r>
      <w:proofErr w:type="spellStart"/>
      <w:r w:rsidR="00200AB7" w:rsidRPr="002100CA">
        <w:rPr>
          <w:sz w:val="28"/>
          <w:szCs w:val="28"/>
          <w:lang w:val="uk-UA"/>
        </w:rPr>
        <w:t>“Охорона</w:t>
      </w:r>
      <w:proofErr w:type="spellEnd"/>
      <w:r w:rsidR="00200AB7" w:rsidRPr="002100CA">
        <w:rPr>
          <w:sz w:val="28"/>
          <w:szCs w:val="28"/>
          <w:lang w:val="uk-UA"/>
        </w:rPr>
        <w:t xml:space="preserve"> </w:t>
      </w:r>
      <w:proofErr w:type="spellStart"/>
      <w:r w:rsidR="00200AB7" w:rsidRPr="002100CA">
        <w:rPr>
          <w:sz w:val="28"/>
          <w:szCs w:val="28"/>
          <w:lang w:val="uk-UA"/>
        </w:rPr>
        <w:t>праці”</w:t>
      </w:r>
      <w:proofErr w:type="spellEnd"/>
      <w:r w:rsidR="00200AB7" w:rsidRPr="002100CA">
        <w:rPr>
          <w:sz w:val="28"/>
          <w:szCs w:val="28"/>
          <w:lang w:val="uk-UA"/>
        </w:rPr>
        <w:t xml:space="preserve"> розповів про в</w:t>
      </w:r>
      <w:r w:rsidRPr="002100CA">
        <w:rPr>
          <w:sz w:val="28"/>
          <w:szCs w:val="28"/>
          <w:lang w:val="uk-UA"/>
        </w:rPr>
        <w:t>провадження</w:t>
      </w:r>
      <w:r w:rsidR="00200AB7" w:rsidRPr="002100CA">
        <w:rPr>
          <w:sz w:val="28"/>
          <w:szCs w:val="28"/>
          <w:lang w:val="uk-UA"/>
        </w:rPr>
        <w:t xml:space="preserve"> світового досвіду організації охорони праці, підвищення рівня безпеки й гігієни праці.</w:t>
      </w:r>
      <w:r w:rsidRPr="002100CA">
        <w:rPr>
          <w:sz w:val="28"/>
          <w:szCs w:val="28"/>
          <w:lang w:val="uk-UA"/>
        </w:rPr>
        <w:t xml:space="preserve"> Провів конкурси з нагородженням.</w:t>
      </w:r>
    </w:p>
    <w:p w:rsidR="004A0B41" w:rsidRPr="002100CA" w:rsidRDefault="004A0B41" w:rsidP="004A0B41">
      <w:pPr>
        <w:pStyle w:val="a6"/>
        <w:ind w:firstLine="851"/>
        <w:contextualSpacing/>
        <w:jc w:val="both"/>
        <w:rPr>
          <w:sz w:val="28"/>
          <w:szCs w:val="28"/>
          <w:lang w:val="uk-UA"/>
        </w:rPr>
      </w:pPr>
      <w:r w:rsidRPr="002100CA">
        <w:rPr>
          <w:sz w:val="28"/>
          <w:szCs w:val="28"/>
          <w:lang w:val="uk-UA"/>
        </w:rPr>
        <w:t xml:space="preserve"> Наприкінці наради, представники підприємств району задавали та отримували відповіді на питання щодо змін законодавства з охорони праці.</w:t>
      </w:r>
    </w:p>
    <w:p w:rsidR="004A0B41" w:rsidRPr="002100CA" w:rsidRDefault="004A0B41" w:rsidP="004A0B41">
      <w:pPr>
        <w:pStyle w:val="a6"/>
        <w:ind w:firstLine="851"/>
        <w:contextualSpacing/>
        <w:jc w:val="both"/>
        <w:rPr>
          <w:sz w:val="28"/>
          <w:szCs w:val="28"/>
          <w:lang w:val="uk-UA"/>
        </w:rPr>
      </w:pPr>
      <w:r w:rsidRPr="002100CA">
        <w:rPr>
          <w:sz w:val="28"/>
          <w:szCs w:val="28"/>
          <w:lang w:val="uk-UA"/>
        </w:rPr>
        <w:t xml:space="preserve"> Збереження життя і здоров’я працівників, а також формування високої культури охорони праці, контроль за дотриманням зак</w:t>
      </w:r>
      <w:r w:rsidR="007B0DCD">
        <w:rPr>
          <w:sz w:val="28"/>
          <w:szCs w:val="28"/>
          <w:lang w:val="uk-UA"/>
        </w:rPr>
        <w:t>онодавства з охорони праці</w:t>
      </w:r>
      <w:r w:rsidRPr="002100CA">
        <w:rPr>
          <w:sz w:val="28"/>
          <w:szCs w:val="28"/>
          <w:lang w:val="uk-UA"/>
        </w:rPr>
        <w:t xml:space="preserve"> є одними з пріоритетних напрямків роботи районних адміністрацій</w:t>
      </w:r>
      <w:r w:rsidR="002100CA" w:rsidRPr="002100CA">
        <w:rPr>
          <w:sz w:val="28"/>
          <w:szCs w:val="28"/>
          <w:lang w:val="uk-UA"/>
        </w:rPr>
        <w:t>.</w:t>
      </w:r>
    </w:p>
    <w:sectPr w:rsidR="004A0B41" w:rsidRPr="002100CA" w:rsidSect="004A0B41">
      <w:type w:val="continuous"/>
      <w:pgSz w:w="11909" w:h="16838"/>
      <w:pgMar w:top="426" w:right="569" w:bottom="1046" w:left="7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5B4" w:rsidRDefault="009415B4" w:rsidP="003C5806">
      <w:r>
        <w:separator/>
      </w:r>
    </w:p>
  </w:endnote>
  <w:endnote w:type="continuationSeparator" w:id="0">
    <w:p w:rsidR="009415B4" w:rsidRDefault="009415B4" w:rsidP="003C5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5B4" w:rsidRDefault="009415B4"/>
  </w:footnote>
  <w:footnote w:type="continuationSeparator" w:id="0">
    <w:p w:rsidR="009415B4" w:rsidRDefault="009415B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B3143"/>
    <w:multiLevelType w:val="multilevel"/>
    <w:tmpl w:val="2AC08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810CF8"/>
    <w:multiLevelType w:val="multilevel"/>
    <w:tmpl w:val="8416D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C5806"/>
    <w:rsid w:val="00026127"/>
    <w:rsid w:val="000725CB"/>
    <w:rsid w:val="0010212E"/>
    <w:rsid w:val="001926ED"/>
    <w:rsid w:val="001A7F23"/>
    <w:rsid w:val="00200AB7"/>
    <w:rsid w:val="002100CA"/>
    <w:rsid w:val="002D5B7E"/>
    <w:rsid w:val="00336D9A"/>
    <w:rsid w:val="003C5806"/>
    <w:rsid w:val="00465429"/>
    <w:rsid w:val="004A0B41"/>
    <w:rsid w:val="00595B4A"/>
    <w:rsid w:val="006429CF"/>
    <w:rsid w:val="007477CF"/>
    <w:rsid w:val="0075534A"/>
    <w:rsid w:val="00766F64"/>
    <w:rsid w:val="00784145"/>
    <w:rsid w:val="007B0DCD"/>
    <w:rsid w:val="008B1802"/>
    <w:rsid w:val="009415B4"/>
    <w:rsid w:val="00AD0368"/>
    <w:rsid w:val="00B9189A"/>
    <w:rsid w:val="00C10158"/>
    <w:rsid w:val="00CE359F"/>
    <w:rsid w:val="00D9656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5806"/>
    <w:rPr>
      <w:color w:val="000000"/>
    </w:rPr>
  </w:style>
  <w:style w:type="paragraph" w:styleId="3">
    <w:name w:val="heading 3"/>
    <w:basedOn w:val="a"/>
    <w:next w:val="a"/>
    <w:link w:val="30"/>
    <w:uiPriority w:val="9"/>
    <w:semiHidden/>
    <w:unhideWhenUsed/>
    <w:qFormat/>
    <w:rsid w:val="00200AB7"/>
    <w:pPr>
      <w:keepNext/>
      <w:keepLines/>
      <w:widowControl/>
      <w:spacing w:before="200" w:line="276" w:lineRule="auto"/>
      <w:outlineLvl w:val="2"/>
    </w:pPr>
    <w:rPr>
      <w:rFonts w:asciiTheme="majorHAnsi" w:eastAsiaTheme="majorEastAsia" w:hAnsiTheme="majorHAnsi" w:cstheme="majorBidi"/>
      <w:b/>
      <w:bCs/>
      <w:color w:val="4F81BD" w:themeColor="accent1"/>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5806"/>
    <w:rPr>
      <w:color w:val="0066CC"/>
      <w:u w:val="single"/>
    </w:rPr>
  </w:style>
  <w:style w:type="character" w:customStyle="1" w:styleId="a4">
    <w:name w:val="Основной текст_"/>
    <w:basedOn w:val="a0"/>
    <w:link w:val="1"/>
    <w:rsid w:val="003C5806"/>
    <w:rPr>
      <w:rFonts w:ascii="Times New Roman" w:eastAsia="Times New Roman" w:hAnsi="Times New Roman" w:cs="Times New Roman"/>
      <w:b w:val="0"/>
      <w:bCs w:val="0"/>
      <w:i w:val="0"/>
      <w:iCs w:val="0"/>
      <w:smallCaps w:val="0"/>
      <w:strike w:val="0"/>
      <w:sz w:val="25"/>
      <w:szCs w:val="25"/>
      <w:u w:val="none"/>
    </w:rPr>
  </w:style>
  <w:style w:type="character" w:customStyle="1" w:styleId="0pt">
    <w:name w:val="Основной текст + Полужирный;Интервал 0 pt"/>
    <w:basedOn w:val="a4"/>
    <w:rsid w:val="003C5806"/>
    <w:rPr>
      <w:b/>
      <w:bCs/>
      <w:color w:val="000000"/>
      <w:spacing w:val="10"/>
      <w:w w:val="100"/>
      <w:position w:val="0"/>
      <w:lang w:val="uk-UA"/>
    </w:rPr>
  </w:style>
  <w:style w:type="paragraph" w:customStyle="1" w:styleId="1">
    <w:name w:val="Основной текст1"/>
    <w:basedOn w:val="a"/>
    <w:link w:val="a4"/>
    <w:rsid w:val="003C5806"/>
    <w:pPr>
      <w:shd w:val="clear" w:color="auto" w:fill="FFFFFF"/>
      <w:spacing w:after="300" w:line="317" w:lineRule="exact"/>
      <w:ind w:firstLine="820"/>
      <w:jc w:val="both"/>
    </w:pPr>
    <w:rPr>
      <w:rFonts w:ascii="Times New Roman" w:eastAsia="Times New Roman" w:hAnsi="Times New Roman" w:cs="Times New Roman"/>
      <w:sz w:val="25"/>
      <w:szCs w:val="25"/>
    </w:rPr>
  </w:style>
  <w:style w:type="character" w:styleId="a5">
    <w:name w:val="Strong"/>
    <w:basedOn w:val="a0"/>
    <w:uiPriority w:val="22"/>
    <w:qFormat/>
    <w:rsid w:val="00336D9A"/>
    <w:rPr>
      <w:b/>
      <w:bCs/>
    </w:rPr>
  </w:style>
  <w:style w:type="character" w:customStyle="1" w:styleId="30">
    <w:name w:val="Заголовок 3 Знак"/>
    <w:basedOn w:val="a0"/>
    <w:link w:val="3"/>
    <w:uiPriority w:val="9"/>
    <w:semiHidden/>
    <w:rsid w:val="00200AB7"/>
    <w:rPr>
      <w:rFonts w:asciiTheme="majorHAnsi" w:eastAsiaTheme="majorEastAsia" w:hAnsiTheme="majorHAnsi" w:cstheme="majorBidi"/>
      <w:b/>
      <w:bCs/>
      <w:color w:val="4F81BD" w:themeColor="accent1"/>
      <w:sz w:val="22"/>
      <w:szCs w:val="22"/>
      <w:lang w:val="ru-RU" w:eastAsia="ru-RU"/>
    </w:rPr>
  </w:style>
  <w:style w:type="paragraph" w:styleId="a6">
    <w:name w:val="Normal (Web)"/>
    <w:basedOn w:val="a"/>
    <w:uiPriority w:val="99"/>
    <w:unhideWhenUsed/>
    <w:rsid w:val="00200AB7"/>
    <w:pPr>
      <w:widowControl/>
      <w:spacing w:before="100" w:beforeAutospacing="1" w:after="100" w:afterAutospacing="1"/>
    </w:pPr>
    <w:rPr>
      <w:rFonts w:ascii="Times New Roman" w:eastAsia="Times New Roman" w:hAnsi="Times New Roman" w:cs="Times New Roman"/>
      <w:color w:val="auto"/>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2002</Words>
  <Characters>1142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oxorona</dc:creator>
  <cp:lastModifiedBy>svitlana.shioshvili</cp:lastModifiedBy>
  <cp:revision>4</cp:revision>
  <dcterms:created xsi:type="dcterms:W3CDTF">2018-11-08T10:46:00Z</dcterms:created>
  <dcterms:modified xsi:type="dcterms:W3CDTF">2018-11-08T13:09:00Z</dcterms:modified>
</cp:coreProperties>
</file>