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EC" w:rsidRPr="00751EEC" w:rsidRDefault="000F67AF" w:rsidP="00D005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Тема: «</w:t>
      </w:r>
      <w:r w:rsidR="00751EEC" w:rsidRPr="00751EEC">
        <w:rPr>
          <w:rFonts w:ascii="Times New Roman" w:hAnsi="Times New Roman" w:cs="Times New Roman"/>
          <w:b/>
          <w:sz w:val="28"/>
          <w:lang w:val="uk-UA"/>
        </w:rPr>
        <w:t>БУЛІНГ В ШКОЛІ. ЯК ЗАХИСТИТИ ДИТИНУ?</w:t>
      </w:r>
      <w:r>
        <w:rPr>
          <w:rFonts w:ascii="Times New Roman" w:hAnsi="Times New Roman" w:cs="Times New Roman"/>
          <w:b/>
          <w:sz w:val="28"/>
          <w:lang w:val="uk-UA"/>
        </w:rPr>
        <w:t>»</w:t>
      </w:r>
      <w:bookmarkStart w:id="0" w:name="_GoBack"/>
      <w:bookmarkEnd w:id="0"/>
    </w:p>
    <w:p w:rsidR="00751EEC" w:rsidRPr="00751EEC" w:rsidRDefault="00751EEC" w:rsidP="00751EE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D3318" w:rsidRDefault="000A6D08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 xml:space="preserve">Сьогодні в Україні, як і в багатьох інших країнах світу, серед підлітків, які навчаються у закладах освіти, набуло поширення явище булінгу (цькування), що виражається у психологічному тиску, жорстокому ставленні, фізичному насильстві, агресії, інших діях, вчинених із метою викликати страх, тривогу, підпорядкувати особу своїм інтересам. </w:t>
      </w:r>
    </w:p>
    <w:p w:rsidR="001D3318" w:rsidRPr="001D3318" w:rsidRDefault="001D3318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>Прикметною ознакою булінґу є довготривале «відторгнення» дитини її соціальним оточенням.</w:t>
      </w:r>
    </w:p>
    <w:p w:rsidR="001D3318" w:rsidRDefault="001D3318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>Минулого року в українських школах зафіксували близько 109 тис. звернень до психологів через цькування. При чому, до фахівців зверталися як самі учні, так і батьки з вчителям</w:t>
      </w:r>
      <w:r>
        <w:rPr>
          <w:rFonts w:ascii="Times New Roman" w:hAnsi="Times New Roman" w:cs="Times New Roman"/>
          <w:sz w:val="28"/>
          <w:lang w:val="uk-UA"/>
        </w:rPr>
        <w:t xml:space="preserve">и. Про таке заявила гендиректор </w:t>
      </w:r>
      <w:r w:rsidRPr="001D3318">
        <w:rPr>
          <w:rFonts w:ascii="Times New Roman" w:hAnsi="Times New Roman" w:cs="Times New Roman"/>
          <w:sz w:val="28"/>
          <w:lang w:val="uk-UA"/>
        </w:rPr>
        <w:t>Директорату інклюзивної та позашкільної ос</w:t>
      </w:r>
      <w:r>
        <w:rPr>
          <w:rFonts w:ascii="Times New Roman" w:hAnsi="Times New Roman" w:cs="Times New Roman"/>
          <w:sz w:val="28"/>
          <w:lang w:val="uk-UA"/>
        </w:rPr>
        <w:t>віти Міносвіти Лариса Самсонова.</w:t>
      </w:r>
    </w:p>
    <w:p w:rsidR="00A6079E" w:rsidRPr="001D3318" w:rsidRDefault="001D3318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>Згідно з інформацією Дитячого фонду ООН (ЮНІСЕФ), з булінгом у колі однолітків в Україні стикалися близько 67% дітей. Також, за даними останніх опитувань, майже чверть українських школярів вважають себе жертвами булінгу, а близько 40% з тих дітей, хто зіткнулися з випадками булінгу, ніколи не розповідають про це своїм батькам. Також зазначено, що 44% з тих, хто спостерігав, як знущаються над їхніми однолітками, не реагували на такі факти через острах піддатися аналогічному знущанню.</w:t>
      </w:r>
    </w:p>
    <w:p w:rsidR="000A6D08" w:rsidRPr="001D3318" w:rsidRDefault="000A6D08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>2 жовтня 2018 року Верховна рада України прийняла за основу в першому читанні законопроект №8584, який визначає поняття булінгу і передбачає адміністративну відповідальність за нього.Проект підтримали 235 нардепів.</w:t>
      </w:r>
    </w:p>
    <w:p w:rsidR="001D3318" w:rsidRDefault="001D3318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>Вводиться визначення терміну "булінг". Так, згідно з проектом, булінг - це моральне, або фізичне насильство, агресія, у будь-якій формі, або будь-які інші дії, вчинені з метою викликати страх, тривогу, підпорядкувати людину своїм інтересам, що мають ознаки свідомого жорстокого поводження.</w:t>
      </w:r>
    </w:p>
    <w:p w:rsidR="00617F5F" w:rsidRPr="001D3318" w:rsidRDefault="00617F5F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 xml:space="preserve">Планується встановити відповідальність за булінг, а також приховування випадків булінгу педагогічним, науково-педагогічним, науковим співробітником, керівником або засновником навчального закладу, у вигляді </w:t>
      </w:r>
      <w:r w:rsidRPr="001D3318">
        <w:rPr>
          <w:rFonts w:ascii="Times New Roman" w:hAnsi="Times New Roman" w:cs="Times New Roman"/>
          <w:sz w:val="28"/>
          <w:lang w:val="uk-UA"/>
        </w:rPr>
        <w:lastRenderedPageBreak/>
        <w:t>штрафу від 20 до 200 неоподатковуваних мінімумів доходів громадян (у залежності від виду вчиненого правопорушення) - від 340 до 3400 гривень.</w:t>
      </w:r>
    </w:p>
    <w:p w:rsidR="00617F5F" w:rsidRPr="001D3318" w:rsidRDefault="00617F5F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>Також пропонується зобов'язати навчальні заклади забезпечувати на своїх веб-сайтах відкритий доступ до правил поведінки здобувача освіти в навчальному закладі, плану заходів, спрямованих на запобігання та протидію булінгу, порядку подання та розгляду заяв про випадки булінгу від претендентів освіти, їх батьків і т.д .</w:t>
      </w:r>
    </w:p>
    <w:p w:rsidR="00A6079E" w:rsidRPr="001D3318" w:rsidRDefault="00617F5F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 xml:space="preserve">Крім того, проектом планується надати освітньому омбудсмену право здійснювати перевірку заяв про випадки булінгу в навчальному закладі, повноту і своєчасність заходів реагування на такі випадки з боку педагогічних, науково-педагогічних, наукових працівників, керівництва і засновника навчального закладу; отримувати інформацію від центрального органу виконавчої влади у сфері освіти і науки за загальною кількістю випадків булінгу в навчальних </w:t>
      </w:r>
    </w:p>
    <w:p w:rsidR="00617F5F" w:rsidRPr="001D3318" w:rsidRDefault="00617F5F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>Не залишайте цю ситуацію без уваги. Якщо дитина не вирішила її самостійно, зверніться до класного керівника, а в разі його/її неспроможності владнати ситуацію, до завуча або директора школи. Найкраще написати і зареєструвати офіційну заяву, адже керівництво навчального закладу несе особисту відповідальність за створення безпечного і комфортного середовища для кожної дитини.</w:t>
      </w:r>
    </w:p>
    <w:p w:rsidR="00617F5F" w:rsidRPr="001D3318" w:rsidRDefault="00617F5F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>Якщо вчителі та адміністрація не розв’язали проблему, не варто зволікати із написанням відповідної заяви до поліції.</w:t>
      </w:r>
    </w:p>
    <w:p w:rsidR="00D0053A" w:rsidRDefault="00D0053A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D0053A" w:rsidRPr="00D0053A" w:rsidRDefault="00D0053A" w:rsidP="00D00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05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Завідувач сектору </w:t>
      </w:r>
    </w:p>
    <w:p w:rsidR="00D0053A" w:rsidRPr="00D0053A" w:rsidRDefault="00D0053A" w:rsidP="00D00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5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документування та контролю </w:t>
      </w:r>
    </w:p>
    <w:p w:rsidR="00D0053A" w:rsidRPr="00D0053A" w:rsidRDefault="00D0053A" w:rsidP="00D00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05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Управління державної реєстрації </w:t>
      </w:r>
    </w:p>
    <w:p w:rsidR="00D0053A" w:rsidRPr="00D0053A" w:rsidRDefault="00D0053A" w:rsidP="00D00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5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територіального </w:t>
      </w:r>
    </w:p>
    <w:p w:rsidR="00D0053A" w:rsidRPr="00D0053A" w:rsidRDefault="00D0053A" w:rsidP="00D00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5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управління юстиції у місті Києві </w:t>
      </w:r>
    </w:p>
    <w:p w:rsidR="00D0053A" w:rsidRPr="00D0053A" w:rsidRDefault="00D0053A" w:rsidP="00D00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5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Собко Ольга Леонідівна </w:t>
      </w:r>
    </w:p>
    <w:p w:rsidR="00A6079E" w:rsidRPr="00D0053A" w:rsidRDefault="00A6079E" w:rsidP="00D0053A">
      <w:pPr>
        <w:rPr>
          <w:rFonts w:ascii="Times New Roman" w:hAnsi="Times New Roman" w:cs="Times New Roman"/>
          <w:sz w:val="28"/>
          <w:lang w:val="uk-UA"/>
        </w:rPr>
      </w:pPr>
    </w:p>
    <w:sectPr w:rsidR="00A6079E" w:rsidRPr="00D0053A" w:rsidSect="001D3318">
      <w:footerReference w:type="default" r:id="rId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86B" w:rsidRDefault="00B7086B" w:rsidP="00BE0796">
      <w:pPr>
        <w:spacing w:after="0" w:line="240" w:lineRule="auto"/>
      </w:pPr>
      <w:r>
        <w:separator/>
      </w:r>
    </w:p>
  </w:endnote>
  <w:endnote w:type="continuationSeparator" w:id="1">
    <w:p w:rsidR="00B7086B" w:rsidRDefault="00B7086B" w:rsidP="00BE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531046"/>
      <w:docPartObj>
        <w:docPartGallery w:val="Page Numbers (Bottom of Page)"/>
        <w:docPartUnique/>
      </w:docPartObj>
    </w:sdtPr>
    <w:sdtContent>
      <w:p w:rsidR="00BE0796" w:rsidRDefault="009A741D">
        <w:pPr>
          <w:pStyle w:val="ab"/>
          <w:jc w:val="right"/>
        </w:pPr>
        <w:r>
          <w:fldChar w:fldCharType="begin"/>
        </w:r>
        <w:r w:rsidR="00BE0796">
          <w:instrText>PAGE   \* MERGEFORMAT</w:instrText>
        </w:r>
        <w:r>
          <w:fldChar w:fldCharType="separate"/>
        </w:r>
        <w:r w:rsidR="00D0053A">
          <w:rPr>
            <w:noProof/>
          </w:rPr>
          <w:t>1</w:t>
        </w:r>
        <w:r>
          <w:fldChar w:fldCharType="end"/>
        </w:r>
      </w:p>
    </w:sdtContent>
  </w:sdt>
  <w:p w:rsidR="00BE0796" w:rsidRDefault="00BE07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86B" w:rsidRDefault="00B7086B" w:rsidP="00BE0796">
      <w:pPr>
        <w:spacing w:after="0" w:line="240" w:lineRule="auto"/>
      </w:pPr>
      <w:r>
        <w:separator/>
      </w:r>
    </w:p>
  </w:footnote>
  <w:footnote w:type="continuationSeparator" w:id="1">
    <w:p w:rsidR="00B7086B" w:rsidRDefault="00B7086B" w:rsidP="00BE0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523"/>
    <w:multiLevelType w:val="multilevel"/>
    <w:tmpl w:val="6E7E68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E3068"/>
    <w:multiLevelType w:val="hybridMultilevel"/>
    <w:tmpl w:val="25384A48"/>
    <w:lvl w:ilvl="0" w:tplc="42B0A43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124331"/>
    <w:multiLevelType w:val="hybridMultilevel"/>
    <w:tmpl w:val="C3C6FBF6"/>
    <w:lvl w:ilvl="0" w:tplc="6C6E3842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37500E"/>
    <w:multiLevelType w:val="hybridMultilevel"/>
    <w:tmpl w:val="0ECA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0201A"/>
    <w:multiLevelType w:val="hybridMultilevel"/>
    <w:tmpl w:val="977A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D222C"/>
    <w:multiLevelType w:val="multilevel"/>
    <w:tmpl w:val="361A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D41"/>
    <w:rsid w:val="000119CF"/>
    <w:rsid w:val="000A4D41"/>
    <w:rsid w:val="000A6D08"/>
    <w:rsid w:val="000F67AF"/>
    <w:rsid w:val="001212A7"/>
    <w:rsid w:val="0013263E"/>
    <w:rsid w:val="00155AA0"/>
    <w:rsid w:val="001733B7"/>
    <w:rsid w:val="00190E92"/>
    <w:rsid w:val="001A02AA"/>
    <w:rsid w:val="001D3318"/>
    <w:rsid w:val="002143A3"/>
    <w:rsid w:val="002C56A8"/>
    <w:rsid w:val="00324DF7"/>
    <w:rsid w:val="003628CD"/>
    <w:rsid w:val="0037409B"/>
    <w:rsid w:val="003C7DB1"/>
    <w:rsid w:val="003F6AF7"/>
    <w:rsid w:val="0040615A"/>
    <w:rsid w:val="0040656C"/>
    <w:rsid w:val="00475CFB"/>
    <w:rsid w:val="004B61A3"/>
    <w:rsid w:val="005339D1"/>
    <w:rsid w:val="0059347C"/>
    <w:rsid w:val="005C11D0"/>
    <w:rsid w:val="005D01D3"/>
    <w:rsid w:val="005E0E54"/>
    <w:rsid w:val="00614E78"/>
    <w:rsid w:val="00617F5F"/>
    <w:rsid w:val="00653062"/>
    <w:rsid w:val="00657F9A"/>
    <w:rsid w:val="00670C34"/>
    <w:rsid w:val="007350DB"/>
    <w:rsid w:val="00751EEC"/>
    <w:rsid w:val="00772196"/>
    <w:rsid w:val="007C0C97"/>
    <w:rsid w:val="008738DB"/>
    <w:rsid w:val="008850B6"/>
    <w:rsid w:val="008A531E"/>
    <w:rsid w:val="008B4DF6"/>
    <w:rsid w:val="008E0429"/>
    <w:rsid w:val="00913562"/>
    <w:rsid w:val="0096122B"/>
    <w:rsid w:val="009A741D"/>
    <w:rsid w:val="009E2567"/>
    <w:rsid w:val="00A4060B"/>
    <w:rsid w:val="00A6079E"/>
    <w:rsid w:val="00AF2F09"/>
    <w:rsid w:val="00B7086B"/>
    <w:rsid w:val="00B85D85"/>
    <w:rsid w:val="00BE0796"/>
    <w:rsid w:val="00BE6EBC"/>
    <w:rsid w:val="00D0053A"/>
    <w:rsid w:val="00E07D88"/>
    <w:rsid w:val="00E748B1"/>
    <w:rsid w:val="00F04EBE"/>
    <w:rsid w:val="00F2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C97"/>
    <w:rPr>
      <w:b/>
      <w:bCs/>
    </w:rPr>
  </w:style>
  <w:style w:type="character" w:styleId="a4">
    <w:name w:val="Hyperlink"/>
    <w:basedOn w:val="a0"/>
    <w:uiPriority w:val="99"/>
    <w:unhideWhenUsed/>
    <w:rsid w:val="007C0C9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5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56A8"/>
    <w:pPr>
      <w:ind w:left="720"/>
      <w:contextualSpacing/>
    </w:pPr>
  </w:style>
  <w:style w:type="paragraph" w:customStyle="1" w:styleId="rvps2">
    <w:name w:val="rvps2"/>
    <w:basedOn w:val="a"/>
    <w:rsid w:val="003F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60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796"/>
  </w:style>
  <w:style w:type="paragraph" w:styleId="ab">
    <w:name w:val="footer"/>
    <w:basedOn w:val="a"/>
    <w:link w:val="ac"/>
    <w:uiPriority w:val="99"/>
    <w:unhideWhenUsed/>
    <w:rsid w:val="00BE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C97"/>
    <w:rPr>
      <w:b/>
      <w:bCs/>
    </w:rPr>
  </w:style>
  <w:style w:type="character" w:styleId="a4">
    <w:name w:val="Hyperlink"/>
    <w:basedOn w:val="a0"/>
    <w:uiPriority w:val="99"/>
    <w:unhideWhenUsed/>
    <w:rsid w:val="007C0C9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5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56A8"/>
    <w:pPr>
      <w:ind w:left="720"/>
      <w:contextualSpacing/>
    </w:pPr>
  </w:style>
  <w:style w:type="paragraph" w:customStyle="1" w:styleId="rvps2">
    <w:name w:val="rvps2"/>
    <w:basedOn w:val="a"/>
    <w:rsid w:val="003F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60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796"/>
  </w:style>
  <w:style w:type="paragraph" w:styleId="ab">
    <w:name w:val="footer"/>
    <w:basedOn w:val="a"/>
    <w:link w:val="ac"/>
    <w:uiPriority w:val="99"/>
    <w:unhideWhenUsed/>
    <w:rsid w:val="00BE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2243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22</cp:revision>
  <cp:lastPrinted>2018-10-31T14:55:00Z</cp:lastPrinted>
  <dcterms:created xsi:type="dcterms:W3CDTF">2018-04-04T06:57:00Z</dcterms:created>
  <dcterms:modified xsi:type="dcterms:W3CDTF">2018-11-14T16:02:00Z</dcterms:modified>
</cp:coreProperties>
</file>