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A43EBA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>ачальник управління (Центру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>
        <w:rPr>
          <w:rFonts w:ascii="Times New Roman" w:hAnsi="Times New Roman" w:cs="Times New Roman"/>
          <w:sz w:val="28"/>
          <w:szCs w:val="28"/>
          <w:lang w:val="uk-UA"/>
        </w:rPr>
        <w:t>ожц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вакантн</w:t>
      </w:r>
      <w:r w:rsidR="001F0F7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 xml:space="preserve"> посад:</w:t>
      </w:r>
    </w:p>
    <w:p w:rsidR="0033765B" w:rsidRDefault="0033765B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Pr="00886383" w:rsidRDefault="00D95ADC" w:rsidP="0033765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38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765B" w:rsidRPr="00886383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дміністратора відділу </w:t>
      </w:r>
      <w:r w:rsidR="00886383" w:rsidRPr="00886383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(Поділ)</w:t>
      </w:r>
      <w:r w:rsidR="0033765B" w:rsidRPr="00886383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– </w:t>
      </w:r>
      <w:proofErr w:type="spellStart"/>
      <w:r w:rsidR="00886383">
        <w:rPr>
          <w:rFonts w:ascii="Times New Roman" w:hAnsi="Times New Roman" w:cs="Times New Roman"/>
          <w:bCs/>
          <w:sz w:val="28"/>
          <w:szCs w:val="28"/>
          <w:lang w:val="uk-UA"/>
        </w:rPr>
        <w:t>Бондарук</w:t>
      </w:r>
      <w:proofErr w:type="spellEnd"/>
      <w:r w:rsidR="0088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Діну Олександрівну;</w:t>
      </w:r>
    </w:p>
    <w:p w:rsidR="00886383" w:rsidRPr="00886383" w:rsidRDefault="00886383" w:rsidP="00886383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383" w:rsidRPr="00886383" w:rsidRDefault="00886383" w:rsidP="00886383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38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відділу надання адміністративних послуг (Поділ) (категорія «В») в період дії воєнного стану – </w:t>
      </w:r>
      <w:proofErr w:type="spellStart"/>
      <w:r w:rsidRPr="00886383">
        <w:rPr>
          <w:rFonts w:ascii="Times New Roman" w:hAnsi="Times New Roman" w:cs="Times New Roman"/>
          <w:bCs/>
          <w:sz w:val="28"/>
          <w:szCs w:val="28"/>
          <w:lang w:val="uk-UA"/>
        </w:rPr>
        <w:t>Стрельцов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proofErr w:type="spellEnd"/>
      <w:r w:rsidRPr="0088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Любов Василівн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8863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86383" w:rsidRPr="00886383" w:rsidRDefault="00886383" w:rsidP="00886383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383" w:rsidRPr="00886383" w:rsidRDefault="00886383" w:rsidP="00886383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38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відділу надання адміністративних послуг (Поділ) (категорія «В») в період дії воєнного стану – </w:t>
      </w:r>
      <w:proofErr w:type="spellStart"/>
      <w:r w:rsidRPr="00886383">
        <w:rPr>
          <w:rFonts w:ascii="Times New Roman" w:hAnsi="Times New Roman" w:cs="Times New Roman"/>
          <w:bCs/>
          <w:sz w:val="28"/>
          <w:szCs w:val="28"/>
          <w:lang w:val="uk-UA"/>
        </w:rPr>
        <w:t>Дубенцову</w:t>
      </w:r>
      <w:proofErr w:type="spellEnd"/>
      <w:r w:rsidRPr="0088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Світлану Денисівну;</w:t>
      </w:r>
    </w:p>
    <w:p w:rsidR="00886383" w:rsidRPr="00886383" w:rsidRDefault="00886383" w:rsidP="00886383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886383" w:rsidP="0033765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оловного спеціаліста відділу з питань управління персоналом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та юридичного забезпечення </w:t>
      </w:r>
      <w:r w:rsidR="0033765B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в період дії воєнного стану 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D54FB8" w:rsidRPr="00D54F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Чихайду</w:t>
      </w:r>
      <w:proofErr w:type="spellEnd"/>
      <w:r w:rsidR="00D54FB8" w:rsidRPr="00D54F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Марію Василівну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05A" w:rsidRDefault="0058205A" w:rsidP="0058205A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ADC" w:rsidRDefault="00D95ADC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ADC" w:rsidRDefault="00D95ADC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0F6836"/>
    <w:rsid w:val="00132501"/>
    <w:rsid w:val="00186133"/>
    <w:rsid w:val="001F0F75"/>
    <w:rsid w:val="00245D7D"/>
    <w:rsid w:val="002D32CE"/>
    <w:rsid w:val="00325E0A"/>
    <w:rsid w:val="0033765B"/>
    <w:rsid w:val="00495C4A"/>
    <w:rsid w:val="0058205A"/>
    <w:rsid w:val="00736A1E"/>
    <w:rsid w:val="00746FFD"/>
    <w:rsid w:val="007E6A2B"/>
    <w:rsid w:val="00845F7A"/>
    <w:rsid w:val="00886383"/>
    <w:rsid w:val="009A0640"/>
    <w:rsid w:val="00A43EBA"/>
    <w:rsid w:val="00A86CDD"/>
    <w:rsid w:val="00AE49D8"/>
    <w:rsid w:val="00BF2088"/>
    <w:rsid w:val="00C261F9"/>
    <w:rsid w:val="00D54FB8"/>
    <w:rsid w:val="00D95ADC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2023-07-28T09:58:00Z</cp:lastPrinted>
  <dcterms:created xsi:type="dcterms:W3CDTF">2023-07-28T11:07:00Z</dcterms:created>
  <dcterms:modified xsi:type="dcterms:W3CDTF">2023-07-28T11:07:00Z</dcterms:modified>
</cp:coreProperties>
</file>